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3914DB" w14:textId="5FC9469A" w:rsidR="0093441B" w:rsidRPr="00CD25F8" w:rsidRDefault="0093441B" w:rsidP="00CD25F8">
      <w:pPr>
        <w:rPr>
          <w:b/>
        </w:rPr>
      </w:pPr>
      <w:bookmarkStart w:id="0" w:name="_Hlk125224975"/>
      <w:r>
        <w:rPr>
          <w:b/>
          <w:noProof/>
          <w:lang w:val="ro-RO" w:eastAsia="ro-RO"/>
        </w:rPr>
        <w:drawing>
          <wp:anchor distT="0" distB="0" distL="114300" distR="114300" simplePos="0" relativeHeight="251663872" behindDoc="1" locked="0" layoutInCell="1" allowOverlap="1" wp14:anchorId="1D7E08B1" wp14:editId="16DF5434">
            <wp:simplePos x="0" y="0"/>
            <wp:positionH relativeFrom="column">
              <wp:posOffset>3943350</wp:posOffset>
            </wp:positionH>
            <wp:positionV relativeFrom="paragraph">
              <wp:posOffset>-209550</wp:posOffset>
            </wp:positionV>
            <wp:extent cx="934085" cy="371475"/>
            <wp:effectExtent l="0" t="0" r="0" b="9525"/>
            <wp:wrapTight wrapText="bothSides">
              <wp:wrapPolygon edited="0">
                <wp:start x="0" y="0"/>
                <wp:lineTo x="0" y="21046"/>
                <wp:lineTo x="21145" y="21046"/>
                <wp:lineTo x="21145" y="0"/>
                <wp:lineTo x="0" y="0"/>
              </wp:wrapPolygon>
            </wp:wrapTight>
            <wp:docPr id="19" name="Picture 8" descr="download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ownload (1)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08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BE1EDEA" w14:textId="2A626CDA" w:rsidR="0093441B" w:rsidRDefault="0093441B" w:rsidP="00A924A5">
      <w:pPr>
        <w:spacing w:line="276" w:lineRule="auto"/>
        <w:jc w:val="center"/>
        <w:rPr>
          <w:b/>
        </w:rPr>
      </w:pPr>
      <w:r>
        <w:rPr>
          <w:rFonts w:eastAsia="Calibri"/>
          <w:i/>
          <w:color w:val="002060"/>
          <w:sz w:val="22"/>
          <w:szCs w:val="22"/>
          <w:lang w:val="fr-FR"/>
        </w:rPr>
        <w:t xml:space="preserve">                                                                                 </w:t>
      </w:r>
      <w:r w:rsidR="00B440AB">
        <w:rPr>
          <w:rFonts w:eastAsia="Calibri"/>
          <w:i/>
          <w:color w:val="002060"/>
          <w:sz w:val="22"/>
          <w:szCs w:val="22"/>
          <w:lang w:val="fr-FR"/>
        </w:rPr>
        <w:t xml:space="preserve">                       </w:t>
      </w:r>
      <w:r w:rsidR="00CD25F8">
        <w:rPr>
          <w:rFonts w:eastAsia="Calibri"/>
          <w:i/>
          <w:color w:val="002060"/>
          <w:sz w:val="22"/>
          <w:szCs w:val="22"/>
          <w:lang w:val="fr-FR"/>
        </w:rPr>
        <w:t xml:space="preserve">       </w:t>
      </w:r>
      <w:r>
        <w:rPr>
          <w:rFonts w:eastAsia="Calibri"/>
          <w:i/>
          <w:color w:val="002060"/>
          <w:sz w:val="22"/>
          <w:szCs w:val="22"/>
          <w:lang w:val="fr-FR"/>
        </w:rPr>
        <w:t xml:space="preserve">  </w:t>
      </w:r>
      <w:r w:rsidRPr="00841ED7">
        <w:rPr>
          <w:rFonts w:eastAsia="Calibri"/>
          <w:color w:val="000000" w:themeColor="text1"/>
          <w:sz w:val="20"/>
          <w:lang w:val="fr-FR"/>
        </w:rPr>
        <w:t xml:space="preserve">Nr. </w:t>
      </w:r>
      <w:proofErr w:type="spellStart"/>
      <w:proofErr w:type="gramStart"/>
      <w:r>
        <w:rPr>
          <w:rFonts w:eastAsia="Calibri"/>
          <w:color w:val="000000" w:themeColor="text1"/>
          <w:sz w:val="20"/>
          <w:lang w:val="fr-FR"/>
        </w:rPr>
        <w:t>Î</w:t>
      </w:r>
      <w:r w:rsidRPr="00841ED7">
        <w:rPr>
          <w:rFonts w:eastAsia="Calibri"/>
          <w:color w:val="000000" w:themeColor="text1"/>
          <w:sz w:val="20"/>
          <w:lang w:val="fr-FR"/>
        </w:rPr>
        <w:t>nregistrare</w:t>
      </w:r>
      <w:proofErr w:type="spellEnd"/>
      <w:r w:rsidRPr="00841ED7">
        <w:rPr>
          <w:rFonts w:eastAsia="Calibri"/>
          <w:color w:val="000000" w:themeColor="text1"/>
          <w:sz w:val="20"/>
          <w:lang w:val="fr-FR"/>
        </w:rPr>
        <w:t>:</w:t>
      </w:r>
      <w:r>
        <w:rPr>
          <w:rFonts w:eastAsia="Calibri"/>
          <w:color w:val="000000" w:themeColor="text1"/>
          <w:sz w:val="20"/>
          <w:lang w:val="fr-FR"/>
        </w:rPr>
        <w:t>…</w:t>
      </w:r>
      <w:proofErr w:type="gramEnd"/>
      <w:r>
        <w:rPr>
          <w:rFonts w:eastAsia="Calibri"/>
          <w:color w:val="000000" w:themeColor="text1"/>
          <w:sz w:val="20"/>
          <w:lang w:val="fr-FR"/>
        </w:rPr>
        <w:t>…………………………………………</w:t>
      </w:r>
      <w:r w:rsidR="00B440AB">
        <w:rPr>
          <w:rFonts w:eastAsia="Calibri"/>
          <w:color w:val="000000" w:themeColor="text1"/>
          <w:sz w:val="20"/>
          <w:lang w:val="fr-FR"/>
        </w:rPr>
        <w:t>.......</w:t>
      </w:r>
    </w:p>
    <w:p w14:paraId="05711CCD" w14:textId="65456E56" w:rsidR="0093441B" w:rsidRDefault="00B440AB" w:rsidP="00A924A5">
      <w:pPr>
        <w:snapToGrid w:val="0"/>
        <w:spacing w:line="276" w:lineRule="auto"/>
        <w:jc w:val="center"/>
        <w:rPr>
          <w:rFonts w:eastAsia="Calibri"/>
          <w:color w:val="000000"/>
          <w:sz w:val="20"/>
          <w:lang w:val="fr-FR"/>
        </w:rPr>
      </w:pPr>
      <w:r>
        <w:rPr>
          <w:rFonts w:eastAsia="Calibri"/>
          <w:color w:val="000000"/>
          <w:sz w:val="20"/>
          <w:lang w:val="fr-FR"/>
        </w:rPr>
        <w:t xml:space="preserve">                                                                                                                        </w:t>
      </w:r>
      <w:r w:rsidR="00CD25F8">
        <w:rPr>
          <w:rFonts w:eastAsia="Calibri"/>
          <w:color w:val="000000"/>
          <w:sz w:val="20"/>
          <w:lang w:val="fr-FR"/>
        </w:rPr>
        <w:t xml:space="preserve">        </w:t>
      </w:r>
      <w:r>
        <w:rPr>
          <w:rFonts w:eastAsia="Calibri"/>
          <w:color w:val="000000"/>
          <w:sz w:val="20"/>
          <w:lang w:val="fr-FR"/>
        </w:rPr>
        <w:t xml:space="preserve">  </w:t>
      </w:r>
      <w:proofErr w:type="spellStart"/>
      <w:r w:rsidR="0093441B">
        <w:rPr>
          <w:rFonts w:eastAsia="Calibri"/>
          <w:color w:val="000000"/>
          <w:sz w:val="20"/>
          <w:lang w:val="fr-FR"/>
        </w:rPr>
        <w:t>Avizat</w:t>
      </w:r>
      <w:proofErr w:type="spellEnd"/>
      <w:r w:rsidR="0093441B">
        <w:rPr>
          <w:rFonts w:eastAsia="Calibri"/>
          <w:color w:val="000000"/>
          <w:sz w:val="20"/>
          <w:lang w:val="fr-FR"/>
        </w:rPr>
        <w:t xml:space="preserve">, </w:t>
      </w:r>
      <w:proofErr w:type="spellStart"/>
      <w:r>
        <w:rPr>
          <w:rFonts w:eastAsia="Calibri"/>
          <w:color w:val="000000"/>
          <w:sz w:val="20"/>
          <w:lang w:val="fr-FR"/>
        </w:rPr>
        <w:t>d</w:t>
      </w:r>
      <w:r w:rsidR="0093441B">
        <w:rPr>
          <w:rFonts w:eastAsia="Calibri"/>
          <w:color w:val="000000"/>
          <w:sz w:val="20"/>
          <w:lang w:val="fr-FR"/>
        </w:rPr>
        <w:t>irector</w:t>
      </w:r>
      <w:proofErr w:type="spellEnd"/>
      <w:r w:rsidR="0093441B">
        <w:rPr>
          <w:rFonts w:eastAsia="Calibri"/>
          <w:color w:val="000000"/>
          <w:sz w:val="20"/>
          <w:lang w:val="fr-FR"/>
        </w:rPr>
        <w:t>,</w:t>
      </w:r>
      <w:r>
        <w:rPr>
          <w:rFonts w:eastAsia="Calibri"/>
          <w:color w:val="000000"/>
          <w:sz w:val="20"/>
          <w:lang w:val="fr-FR"/>
        </w:rPr>
        <w:t xml:space="preserve"> prof. </w:t>
      </w:r>
      <w:proofErr w:type="spellStart"/>
      <w:r>
        <w:rPr>
          <w:rFonts w:eastAsia="Calibri"/>
          <w:color w:val="000000"/>
          <w:sz w:val="20"/>
          <w:lang w:val="fr-FR"/>
        </w:rPr>
        <w:t>Neac</w:t>
      </w:r>
      <w:r w:rsidR="00CB5B95" w:rsidRPr="00CB5B95">
        <w:rPr>
          <w:rFonts w:eastAsia="Calibri"/>
          <w:color w:val="000000"/>
          <w:sz w:val="20"/>
          <w:lang w:val="fr-FR"/>
        </w:rPr>
        <w:t>ş</w:t>
      </w:r>
      <w:r>
        <w:rPr>
          <w:rFonts w:eastAsia="Calibri"/>
          <w:color w:val="000000"/>
          <w:sz w:val="20"/>
          <w:lang w:val="fr-FR"/>
        </w:rPr>
        <w:t>u</w:t>
      </w:r>
      <w:proofErr w:type="spellEnd"/>
      <w:r>
        <w:rPr>
          <w:rFonts w:eastAsia="Calibri"/>
          <w:color w:val="000000"/>
          <w:sz w:val="20"/>
          <w:lang w:val="fr-FR"/>
        </w:rPr>
        <w:t xml:space="preserve"> Nicolae </w:t>
      </w:r>
      <w:proofErr w:type="gramStart"/>
      <w:r>
        <w:rPr>
          <w:rFonts w:eastAsia="Calibri"/>
          <w:color w:val="000000"/>
          <w:sz w:val="20"/>
          <w:lang w:val="fr-FR"/>
        </w:rPr>
        <w:t>Manuel:</w:t>
      </w:r>
      <w:proofErr w:type="gramEnd"/>
      <w:r>
        <w:rPr>
          <w:rFonts w:eastAsia="Calibri"/>
          <w:color w:val="000000"/>
          <w:sz w:val="20"/>
          <w:lang w:val="fr-FR"/>
        </w:rPr>
        <w:t xml:space="preserve"> </w:t>
      </w:r>
      <w:r w:rsidR="0093441B">
        <w:rPr>
          <w:rFonts w:eastAsia="Calibri"/>
          <w:color w:val="000000"/>
          <w:sz w:val="20"/>
          <w:lang w:val="fr-FR"/>
        </w:rPr>
        <w:t>………………</w:t>
      </w:r>
      <w:r>
        <w:rPr>
          <w:rFonts w:eastAsia="Calibri"/>
          <w:color w:val="000000"/>
          <w:sz w:val="20"/>
          <w:lang w:val="fr-FR"/>
        </w:rPr>
        <w:t>.......</w:t>
      </w:r>
    </w:p>
    <w:p w14:paraId="5E41CC3E" w14:textId="77777777" w:rsidR="00C25769" w:rsidRDefault="00C25769" w:rsidP="00C25769">
      <w:pPr>
        <w:rPr>
          <w:rFonts w:eastAsia="Arial"/>
          <w:b/>
          <w:color w:val="2E74B5"/>
        </w:rPr>
      </w:pPr>
    </w:p>
    <w:p w14:paraId="079A40BE" w14:textId="77777777" w:rsidR="00C25769" w:rsidRDefault="00C25769" w:rsidP="007D5EBA">
      <w:pPr>
        <w:jc w:val="center"/>
        <w:rPr>
          <w:rFonts w:eastAsia="Arial"/>
          <w:b/>
          <w:color w:val="2E74B5"/>
        </w:rPr>
      </w:pPr>
    </w:p>
    <w:p w14:paraId="6F29728D" w14:textId="7919E8CC" w:rsidR="007D5EBA" w:rsidRPr="00F468CB" w:rsidRDefault="007D5EBA" w:rsidP="007D5EBA">
      <w:pPr>
        <w:jc w:val="center"/>
        <w:rPr>
          <w:rFonts w:eastAsia="Arial"/>
          <w:b/>
          <w:color w:val="000000" w:themeColor="text1"/>
        </w:rPr>
      </w:pPr>
      <w:r w:rsidRPr="00F468CB">
        <w:rPr>
          <w:rFonts w:eastAsia="Arial"/>
          <w:b/>
          <w:color w:val="000000" w:themeColor="text1"/>
        </w:rPr>
        <w:t>PLANIFICARE CALENDARISTIC</w:t>
      </w:r>
      <w:r w:rsidR="00F468CB" w:rsidRPr="00F468CB">
        <w:rPr>
          <w:rFonts w:eastAsia="Arial"/>
          <w:b/>
          <w:color w:val="000000" w:themeColor="text1"/>
        </w:rPr>
        <w:t>Ă</w:t>
      </w:r>
      <w:r w:rsidRPr="00F468CB">
        <w:rPr>
          <w:rFonts w:eastAsia="Arial"/>
          <w:b/>
          <w:color w:val="000000" w:themeColor="text1"/>
        </w:rPr>
        <w:t xml:space="preserve"> ANUALĂ</w:t>
      </w:r>
    </w:p>
    <w:p w14:paraId="241C87FB" w14:textId="7BF24879" w:rsidR="007D5EBA" w:rsidRPr="00F468CB" w:rsidRDefault="007D5EBA" w:rsidP="007D5EBA">
      <w:pPr>
        <w:spacing w:line="360" w:lineRule="auto"/>
        <w:jc w:val="center"/>
        <w:rPr>
          <w:rFonts w:eastAsia="Arial"/>
          <w:b/>
          <w:color w:val="000000" w:themeColor="text1"/>
        </w:rPr>
      </w:pPr>
      <w:r w:rsidRPr="00F468CB">
        <w:rPr>
          <w:rFonts w:eastAsia="Arial"/>
          <w:b/>
          <w:color w:val="000000" w:themeColor="text1"/>
        </w:rPr>
        <w:t>ANUL</w:t>
      </w:r>
      <w:r w:rsidR="00F468CB" w:rsidRPr="00F468CB">
        <w:rPr>
          <w:rFonts w:eastAsia="Arial"/>
          <w:b/>
          <w:color w:val="000000" w:themeColor="text1"/>
        </w:rPr>
        <w:t xml:space="preserve"> </w:t>
      </w:r>
      <w:bookmarkStart w:id="1" w:name="_Hlk147070129"/>
      <w:r w:rsidR="00F468CB" w:rsidRPr="00F468CB">
        <w:rPr>
          <w:rFonts w:eastAsia="Arial"/>
          <w:b/>
          <w:color w:val="000000" w:themeColor="text1"/>
        </w:rPr>
        <w:t>Ș</w:t>
      </w:r>
      <w:bookmarkEnd w:id="1"/>
      <w:r w:rsidR="00F468CB" w:rsidRPr="00F468CB">
        <w:rPr>
          <w:rFonts w:eastAsia="Arial"/>
          <w:b/>
          <w:color w:val="000000" w:themeColor="text1"/>
        </w:rPr>
        <w:t xml:space="preserve">COLAR </w:t>
      </w:r>
      <w:r w:rsidRPr="00F468CB">
        <w:rPr>
          <w:rFonts w:eastAsia="Arial"/>
          <w:b/>
          <w:color w:val="000000" w:themeColor="text1"/>
        </w:rPr>
        <w:t>2023-2024</w:t>
      </w:r>
    </w:p>
    <w:p w14:paraId="5E832A5C" w14:textId="35DE652D" w:rsidR="0093441B" w:rsidRPr="00F468CB" w:rsidRDefault="007D5EBA" w:rsidP="00A924A5">
      <w:pPr>
        <w:spacing w:line="360" w:lineRule="auto"/>
        <w:jc w:val="center"/>
        <w:rPr>
          <w:rFonts w:eastAsia="Arial"/>
          <w:b/>
          <w:color w:val="000000" w:themeColor="text1"/>
        </w:rPr>
      </w:pPr>
      <w:r w:rsidRPr="00F468CB">
        <w:rPr>
          <w:rFonts w:eastAsia="Arial"/>
          <w:b/>
          <w:color w:val="000000" w:themeColor="text1"/>
        </w:rPr>
        <w:t xml:space="preserve">CLASA </w:t>
      </w:r>
      <w:proofErr w:type="gramStart"/>
      <w:r w:rsidRPr="00F468CB">
        <w:rPr>
          <w:rFonts w:eastAsia="Arial"/>
          <w:b/>
          <w:color w:val="000000" w:themeColor="text1"/>
        </w:rPr>
        <w:t>A</w:t>
      </w:r>
      <w:proofErr w:type="gramEnd"/>
      <w:r w:rsidRPr="00F468CB">
        <w:rPr>
          <w:rFonts w:eastAsia="Arial"/>
          <w:b/>
          <w:color w:val="000000" w:themeColor="text1"/>
        </w:rPr>
        <w:t xml:space="preserve"> </w:t>
      </w:r>
      <w:r w:rsidR="00656EC5">
        <w:rPr>
          <w:rFonts w:eastAsia="Arial"/>
          <w:b/>
          <w:color w:val="000000" w:themeColor="text1"/>
        </w:rPr>
        <w:t>I</w:t>
      </w:r>
      <w:r w:rsidRPr="00F468CB">
        <w:rPr>
          <w:rFonts w:eastAsia="Arial"/>
          <w:b/>
          <w:color w:val="000000" w:themeColor="text1"/>
        </w:rPr>
        <w:t>X-A</w:t>
      </w:r>
      <w:r w:rsidR="0093441B" w:rsidRPr="00F468CB">
        <w:rPr>
          <w:rFonts w:eastAsia="Arial"/>
          <w:b/>
          <w:color w:val="000000" w:themeColor="text1"/>
        </w:rPr>
        <w:t xml:space="preserve"> </w:t>
      </w:r>
    </w:p>
    <w:p w14:paraId="14EA3ABF" w14:textId="77777777" w:rsidR="004239E9" w:rsidRDefault="004239E9" w:rsidP="0093441B">
      <w:pPr>
        <w:rPr>
          <w:rFonts w:eastAsia="Arial"/>
          <w:b/>
          <w:sz w:val="20"/>
          <w:szCs w:val="20"/>
        </w:rPr>
      </w:pPr>
    </w:p>
    <w:p w14:paraId="0F78BE5B" w14:textId="22118363" w:rsidR="00F468CB" w:rsidRPr="00CD25F8" w:rsidRDefault="00F468CB" w:rsidP="0093441B">
      <w:pPr>
        <w:rPr>
          <w:rFonts w:eastAsia="Arial"/>
          <w:b/>
          <w:sz w:val="20"/>
          <w:szCs w:val="20"/>
        </w:rPr>
      </w:pPr>
      <w:proofErr w:type="spellStart"/>
      <w:r w:rsidRPr="00CD25F8">
        <w:rPr>
          <w:rFonts w:eastAsia="Arial"/>
          <w:b/>
          <w:sz w:val="20"/>
          <w:szCs w:val="20"/>
        </w:rPr>
        <w:t>Unitatea</w:t>
      </w:r>
      <w:proofErr w:type="spellEnd"/>
      <w:r w:rsidRPr="00CD25F8">
        <w:rPr>
          <w:rFonts w:eastAsia="Arial"/>
          <w:b/>
          <w:sz w:val="20"/>
          <w:szCs w:val="20"/>
        </w:rPr>
        <w:t xml:space="preserve"> de </w:t>
      </w:r>
      <w:proofErr w:type="spellStart"/>
      <w:r w:rsidRPr="00CD25F8">
        <w:rPr>
          <w:rFonts w:eastAsia="Arial"/>
          <w:b/>
          <w:sz w:val="20"/>
          <w:szCs w:val="20"/>
        </w:rPr>
        <w:t>învățământ</w:t>
      </w:r>
      <w:proofErr w:type="spellEnd"/>
      <w:r w:rsidRPr="00CD25F8">
        <w:rPr>
          <w:rFonts w:eastAsia="Arial"/>
          <w:b/>
          <w:sz w:val="20"/>
          <w:szCs w:val="20"/>
        </w:rPr>
        <w:t xml:space="preserve">: </w:t>
      </w:r>
      <w:proofErr w:type="spellStart"/>
      <w:r w:rsidRPr="00CD25F8">
        <w:rPr>
          <w:rFonts w:eastAsia="Arial"/>
          <w:b/>
          <w:sz w:val="20"/>
          <w:szCs w:val="20"/>
        </w:rPr>
        <w:t>Colegiul</w:t>
      </w:r>
      <w:proofErr w:type="spellEnd"/>
      <w:r w:rsidRPr="00CD25F8">
        <w:rPr>
          <w:rFonts w:eastAsia="Arial"/>
          <w:b/>
          <w:sz w:val="20"/>
          <w:szCs w:val="20"/>
        </w:rPr>
        <w:t xml:space="preserve"> </w:t>
      </w:r>
      <w:proofErr w:type="spellStart"/>
      <w:r w:rsidRPr="00CD25F8">
        <w:rPr>
          <w:rFonts w:eastAsia="Arial"/>
          <w:b/>
          <w:sz w:val="20"/>
          <w:szCs w:val="20"/>
        </w:rPr>
        <w:t>Tehnic</w:t>
      </w:r>
      <w:proofErr w:type="spellEnd"/>
      <w:r w:rsidRPr="00CD25F8">
        <w:rPr>
          <w:rFonts w:eastAsia="Arial"/>
          <w:b/>
          <w:sz w:val="20"/>
          <w:szCs w:val="20"/>
        </w:rPr>
        <w:t xml:space="preserve"> “</w:t>
      </w:r>
      <w:proofErr w:type="spellStart"/>
      <w:r w:rsidRPr="00CD25F8">
        <w:rPr>
          <w:rFonts w:eastAsia="Arial"/>
          <w:b/>
          <w:sz w:val="20"/>
          <w:szCs w:val="20"/>
        </w:rPr>
        <w:t>Gh</w:t>
      </w:r>
      <w:proofErr w:type="spellEnd"/>
      <w:r w:rsidRPr="00CD25F8">
        <w:rPr>
          <w:rFonts w:eastAsia="Arial"/>
          <w:b/>
          <w:sz w:val="20"/>
          <w:szCs w:val="20"/>
        </w:rPr>
        <w:t xml:space="preserve">. </w:t>
      </w:r>
      <w:proofErr w:type="spellStart"/>
      <w:r w:rsidRPr="00CD25F8">
        <w:rPr>
          <w:rFonts w:eastAsia="Arial"/>
          <w:b/>
          <w:sz w:val="20"/>
          <w:szCs w:val="20"/>
        </w:rPr>
        <w:t>Asachi</w:t>
      </w:r>
      <w:proofErr w:type="spellEnd"/>
      <w:r w:rsidRPr="00CD25F8">
        <w:rPr>
          <w:rFonts w:eastAsia="Arial"/>
          <w:b/>
          <w:sz w:val="20"/>
          <w:szCs w:val="20"/>
        </w:rPr>
        <w:t xml:space="preserve">”, </w:t>
      </w:r>
      <w:proofErr w:type="spellStart"/>
      <w:r w:rsidRPr="00CD25F8">
        <w:rPr>
          <w:rFonts w:eastAsia="Arial"/>
          <w:b/>
          <w:sz w:val="20"/>
          <w:szCs w:val="20"/>
        </w:rPr>
        <w:t>Iași</w:t>
      </w:r>
      <w:proofErr w:type="spellEnd"/>
    </w:p>
    <w:p w14:paraId="603ACF5C" w14:textId="3F6E41F6" w:rsidR="00B440AB" w:rsidRPr="00CD25F8" w:rsidRDefault="00B440AB" w:rsidP="0093441B">
      <w:pPr>
        <w:rPr>
          <w:rFonts w:eastAsia="Arial"/>
          <w:b/>
          <w:sz w:val="20"/>
          <w:szCs w:val="20"/>
        </w:rPr>
      </w:pPr>
      <w:proofErr w:type="spellStart"/>
      <w:r w:rsidRPr="00CD25F8">
        <w:rPr>
          <w:rFonts w:eastAsia="Arial"/>
          <w:b/>
          <w:sz w:val="20"/>
          <w:szCs w:val="20"/>
        </w:rPr>
        <w:t>Filiera</w:t>
      </w:r>
      <w:proofErr w:type="spellEnd"/>
      <w:r w:rsidRPr="00CD25F8">
        <w:rPr>
          <w:rFonts w:eastAsia="Arial"/>
          <w:b/>
          <w:sz w:val="20"/>
          <w:szCs w:val="20"/>
        </w:rPr>
        <w:t>:</w:t>
      </w:r>
      <w:r w:rsidR="00F468CB" w:rsidRPr="00CD25F8">
        <w:rPr>
          <w:sz w:val="20"/>
          <w:szCs w:val="20"/>
        </w:rPr>
        <w:t xml:space="preserve"> </w:t>
      </w:r>
      <w:proofErr w:type="spellStart"/>
      <w:r w:rsidR="00F468CB" w:rsidRPr="00CD25F8">
        <w:rPr>
          <w:rFonts w:eastAsia="Arial"/>
          <w:b/>
          <w:sz w:val="20"/>
          <w:szCs w:val="20"/>
        </w:rPr>
        <w:t>Vocațională</w:t>
      </w:r>
      <w:proofErr w:type="spellEnd"/>
    </w:p>
    <w:p w14:paraId="739207F1" w14:textId="3E6F14FE" w:rsidR="0093441B" w:rsidRPr="00CD25F8" w:rsidRDefault="00B440AB" w:rsidP="00B440AB">
      <w:pPr>
        <w:rPr>
          <w:rFonts w:eastAsia="Arial"/>
          <w:b/>
          <w:color w:val="000000" w:themeColor="text1"/>
          <w:sz w:val="20"/>
          <w:szCs w:val="20"/>
        </w:rPr>
      </w:pPr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Profil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 xml:space="preserve">: </w:t>
      </w:r>
      <w:r w:rsidR="00CB5B95" w:rsidRPr="00CD25F8">
        <w:rPr>
          <w:rFonts w:eastAsia="Arial"/>
          <w:b/>
          <w:color w:val="000000" w:themeColor="text1"/>
          <w:sz w:val="20"/>
          <w:szCs w:val="20"/>
        </w:rPr>
        <w:t xml:space="preserve">Arte </w:t>
      </w:r>
      <w:proofErr w:type="spellStart"/>
      <w:r w:rsidR="00CB5B95" w:rsidRPr="00CD25F8">
        <w:rPr>
          <w:rFonts w:eastAsia="Arial"/>
          <w:b/>
          <w:color w:val="000000" w:themeColor="text1"/>
          <w:sz w:val="20"/>
          <w:szCs w:val="20"/>
        </w:rPr>
        <w:t>vizuale</w:t>
      </w:r>
      <w:proofErr w:type="spellEnd"/>
    </w:p>
    <w:p w14:paraId="109FC12F" w14:textId="7462D9EA" w:rsidR="00B440AB" w:rsidRPr="00CD25F8" w:rsidRDefault="00B440AB" w:rsidP="00B440AB">
      <w:pPr>
        <w:rPr>
          <w:rFonts w:eastAsia="Arial"/>
          <w:b/>
          <w:color w:val="000000" w:themeColor="text1"/>
          <w:sz w:val="20"/>
          <w:szCs w:val="20"/>
        </w:rPr>
      </w:pPr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Specializarea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 xml:space="preserve">: </w:t>
      </w:r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Desenator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 xml:space="preserve"> </w:t>
      </w:r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tehnic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 xml:space="preserve"> </w:t>
      </w:r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pentru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 xml:space="preserve"> </w:t>
      </w:r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arhitectură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 xml:space="preserve"> </w:t>
      </w:r>
      <w:bookmarkStart w:id="2" w:name="_Hlk147061233"/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ş</w:t>
      </w:r>
      <w:bookmarkEnd w:id="2"/>
      <w:r w:rsidRPr="00CD25F8">
        <w:rPr>
          <w:rFonts w:eastAsia="Arial"/>
          <w:b/>
          <w:color w:val="000000" w:themeColor="text1"/>
          <w:sz w:val="20"/>
          <w:szCs w:val="20"/>
        </w:rPr>
        <w:t>i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 xml:space="preserve"> design</w:t>
      </w:r>
    </w:p>
    <w:p w14:paraId="381424FF" w14:textId="03E54C45" w:rsidR="00B440AB" w:rsidRPr="00CD25F8" w:rsidRDefault="00B440AB" w:rsidP="00B440AB">
      <w:pPr>
        <w:rPr>
          <w:rFonts w:eastAsia="Arial"/>
          <w:b/>
          <w:color w:val="000000" w:themeColor="text1"/>
          <w:sz w:val="20"/>
          <w:szCs w:val="20"/>
        </w:rPr>
      </w:pPr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Profesor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>: CRISTACHE IOANA</w:t>
      </w:r>
    </w:p>
    <w:p w14:paraId="13A8D045" w14:textId="2C51BEEA" w:rsidR="00B440AB" w:rsidRPr="00CD25F8" w:rsidRDefault="00B440AB" w:rsidP="00B440AB">
      <w:pPr>
        <w:rPr>
          <w:rFonts w:eastAsia="Arial"/>
          <w:b/>
          <w:color w:val="000000" w:themeColor="text1"/>
          <w:sz w:val="20"/>
          <w:szCs w:val="20"/>
        </w:rPr>
      </w:pPr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Disciplina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 xml:space="preserve">: </w:t>
      </w:r>
      <w:r w:rsidR="00656EC5" w:rsidRPr="00656EC5">
        <w:rPr>
          <w:rFonts w:eastAsia="Arial"/>
          <w:b/>
          <w:color w:val="000000" w:themeColor="text1"/>
          <w:sz w:val="20"/>
          <w:szCs w:val="20"/>
        </w:rPr>
        <w:t>STUDIUL FORMELOR ŞI AL VOLUM</w:t>
      </w:r>
      <w:r w:rsidR="00CD7B72">
        <w:rPr>
          <w:rFonts w:eastAsia="Arial"/>
          <w:b/>
          <w:color w:val="000000" w:themeColor="text1"/>
          <w:sz w:val="20"/>
          <w:szCs w:val="20"/>
        </w:rPr>
        <w:t>ELOR</w:t>
      </w:r>
    </w:p>
    <w:p w14:paraId="3B02F66F" w14:textId="2828B5D3" w:rsidR="00C25769" w:rsidRPr="00CD25F8" w:rsidRDefault="00B440AB" w:rsidP="00C25769">
      <w:pPr>
        <w:rPr>
          <w:rFonts w:eastAsia="Arial"/>
          <w:b/>
          <w:color w:val="000000" w:themeColor="text1"/>
          <w:sz w:val="20"/>
          <w:szCs w:val="20"/>
        </w:rPr>
      </w:pPr>
      <w:r w:rsidRPr="00CD25F8">
        <w:rPr>
          <w:rFonts w:eastAsia="Arial"/>
          <w:b/>
          <w:color w:val="000000" w:themeColor="text1"/>
          <w:sz w:val="20"/>
          <w:szCs w:val="20"/>
        </w:rPr>
        <w:t xml:space="preserve">Nr. de ore </w:t>
      </w:r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alocate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 xml:space="preserve">: </w:t>
      </w:r>
      <w:r w:rsidR="009E6EB1">
        <w:rPr>
          <w:rFonts w:eastAsia="Arial"/>
          <w:b/>
          <w:color w:val="000000" w:themeColor="text1"/>
          <w:sz w:val="20"/>
          <w:szCs w:val="20"/>
        </w:rPr>
        <w:t>1</w:t>
      </w:r>
      <w:r w:rsidRPr="00CD25F8">
        <w:rPr>
          <w:rFonts w:eastAsia="Arial"/>
          <w:b/>
          <w:color w:val="000000" w:themeColor="text1"/>
          <w:sz w:val="20"/>
          <w:szCs w:val="20"/>
        </w:rPr>
        <w:t xml:space="preserve"> </w:t>
      </w:r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or</w:t>
      </w:r>
      <w:r w:rsidR="00060960" w:rsidRPr="00CD25F8">
        <w:rPr>
          <w:rFonts w:eastAsia="Arial"/>
          <w:b/>
          <w:color w:val="000000" w:themeColor="text1"/>
          <w:sz w:val="20"/>
          <w:szCs w:val="20"/>
        </w:rPr>
        <w:t>ă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>/</w:t>
      </w:r>
      <w:bookmarkEnd w:id="0"/>
      <w:proofErr w:type="spellStart"/>
      <w:r w:rsidR="00F468CB" w:rsidRPr="00CD25F8">
        <w:rPr>
          <w:rFonts w:eastAsia="Arial"/>
          <w:b/>
          <w:color w:val="000000" w:themeColor="text1"/>
          <w:sz w:val="20"/>
          <w:szCs w:val="20"/>
        </w:rPr>
        <w:t>săptămână</w:t>
      </w:r>
      <w:proofErr w:type="spellEnd"/>
    </w:p>
    <w:p w14:paraId="51B6DCB7" w14:textId="77777777" w:rsidR="00C25769" w:rsidRDefault="00C25769">
      <w:pPr>
        <w:spacing w:after="160" w:line="259" w:lineRule="auto"/>
        <w:rPr>
          <w:b/>
          <w:sz w:val="20"/>
          <w:szCs w:val="20"/>
          <w:lang w:val="ro-RO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20"/>
        <w:gridCol w:w="4891"/>
        <w:gridCol w:w="3640"/>
        <w:gridCol w:w="3813"/>
        <w:gridCol w:w="631"/>
        <w:gridCol w:w="1183"/>
      </w:tblGrid>
      <w:tr w:rsidR="004239E9" w14:paraId="4B8ACFC2" w14:textId="77777777" w:rsidTr="00E54373">
        <w:trPr>
          <w:trHeight w:val="467"/>
        </w:trPr>
        <w:tc>
          <w:tcPr>
            <w:tcW w:w="177" w:type="pct"/>
            <w:vAlign w:val="center"/>
          </w:tcPr>
          <w:p w14:paraId="2C4F9506" w14:textId="0BEDF093" w:rsidR="007D5EBA" w:rsidRPr="004A64DC" w:rsidRDefault="007D5EBA" w:rsidP="004239E9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Nr. crt</w:t>
            </w:r>
          </w:p>
        </w:tc>
        <w:tc>
          <w:tcPr>
            <w:tcW w:w="1666" w:type="pct"/>
            <w:vAlign w:val="center"/>
          </w:tcPr>
          <w:p w14:paraId="0414E020" w14:textId="3EC6626F" w:rsidR="007D5EBA" w:rsidRPr="004A64DC" w:rsidRDefault="007D5EBA" w:rsidP="007D5EBA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Unitatea de învăţare</w:t>
            </w:r>
          </w:p>
        </w:tc>
        <w:tc>
          <w:tcPr>
            <w:tcW w:w="1240" w:type="pct"/>
            <w:vAlign w:val="center"/>
          </w:tcPr>
          <w:p w14:paraId="2FE6D00B" w14:textId="45ED92D4" w:rsidR="007D5EBA" w:rsidRPr="004A64DC" w:rsidRDefault="007D5EBA" w:rsidP="007D5EBA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Competențe specifice</w:t>
            </w:r>
          </w:p>
        </w:tc>
        <w:tc>
          <w:tcPr>
            <w:tcW w:w="1299" w:type="pct"/>
            <w:vAlign w:val="center"/>
          </w:tcPr>
          <w:p w14:paraId="44C7F41D" w14:textId="781BEDF0" w:rsidR="007D5EBA" w:rsidRPr="004A64DC" w:rsidRDefault="007D5EBA" w:rsidP="007D5EBA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Conţinuturi</w:t>
            </w:r>
          </w:p>
        </w:tc>
        <w:tc>
          <w:tcPr>
            <w:tcW w:w="215" w:type="pct"/>
            <w:vAlign w:val="center"/>
          </w:tcPr>
          <w:p w14:paraId="79606EAA" w14:textId="2297A8E3" w:rsidR="007D5EBA" w:rsidRPr="004A64DC" w:rsidRDefault="007D6909" w:rsidP="007D6909">
            <w:pPr>
              <w:ind w:right="-626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 xml:space="preserve"> </w:t>
            </w:r>
            <w:r w:rsidR="007D5EBA" w:rsidRPr="004A64DC">
              <w:rPr>
                <w:b/>
                <w:sz w:val="20"/>
                <w:szCs w:val="20"/>
                <w:lang w:val="ro-RO"/>
              </w:rPr>
              <w:t>Nr.</w:t>
            </w:r>
          </w:p>
          <w:p w14:paraId="45ECC644" w14:textId="03827A28" w:rsidR="007D5EBA" w:rsidRPr="004A64DC" w:rsidRDefault="007D5EBA" w:rsidP="007D6909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ore</w:t>
            </w:r>
          </w:p>
        </w:tc>
        <w:tc>
          <w:tcPr>
            <w:tcW w:w="403" w:type="pct"/>
            <w:vAlign w:val="center"/>
          </w:tcPr>
          <w:p w14:paraId="277EEE5B" w14:textId="2B7A9D1E" w:rsidR="007D5EBA" w:rsidRPr="004A64DC" w:rsidRDefault="007D5EBA" w:rsidP="007D5EBA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S</w:t>
            </w:r>
            <w:r w:rsidR="00F468CB" w:rsidRPr="004A64DC">
              <w:rPr>
                <w:b/>
                <w:sz w:val="20"/>
                <w:szCs w:val="20"/>
                <w:lang w:val="ro-RO"/>
              </w:rPr>
              <w:t>ăptămâna</w:t>
            </w:r>
          </w:p>
        </w:tc>
      </w:tr>
      <w:tr w:rsidR="004239E9" w:rsidRPr="007D5EBA" w14:paraId="35E55748" w14:textId="77777777" w:rsidTr="00E54373">
        <w:tc>
          <w:tcPr>
            <w:tcW w:w="177" w:type="pct"/>
          </w:tcPr>
          <w:p w14:paraId="27510FE2" w14:textId="53059EFE" w:rsidR="007D5EBA" w:rsidRPr="004A64DC" w:rsidRDefault="007D5EBA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M1</w:t>
            </w:r>
          </w:p>
        </w:tc>
        <w:tc>
          <w:tcPr>
            <w:tcW w:w="1666" w:type="pct"/>
          </w:tcPr>
          <w:p w14:paraId="4349B1FF" w14:textId="77777777" w:rsidR="004B3AEF" w:rsidRPr="004B3AEF" w:rsidRDefault="004B3AEF" w:rsidP="004B3AEF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B3AEF">
              <w:rPr>
                <w:bCs/>
                <w:sz w:val="20"/>
                <w:szCs w:val="20"/>
                <w:lang w:val="ro-RO"/>
              </w:rPr>
              <w:t>Recapitulare noțiuni şi abilități acumulate anterior</w:t>
            </w:r>
          </w:p>
          <w:p w14:paraId="6BDB12BD" w14:textId="7D3E4EDC" w:rsidR="007D5EBA" w:rsidRPr="007D5EBA" w:rsidRDefault="004B3AEF" w:rsidP="004B3AEF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B3AEF">
              <w:rPr>
                <w:bCs/>
                <w:sz w:val="20"/>
                <w:szCs w:val="20"/>
                <w:lang w:val="ro-RO"/>
              </w:rPr>
              <w:t>Evaluare iniţială</w:t>
            </w:r>
          </w:p>
        </w:tc>
        <w:tc>
          <w:tcPr>
            <w:tcW w:w="1240" w:type="pct"/>
          </w:tcPr>
          <w:p w14:paraId="4E6ABAFF" w14:textId="27388075" w:rsidR="007D5EBA" w:rsidRPr="007D5EBA" w:rsidRDefault="004B3AEF" w:rsidP="004B3AEF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B3AEF">
              <w:rPr>
                <w:bCs/>
                <w:sz w:val="20"/>
                <w:szCs w:val="20"/>
                <w:lang w:val="ro-RO"/>
              </w:rPr>
              <w:t>-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4B3AEF">
              <w:rPr>
                <w:bCs/>
                <w:sz w:val="20"/>
                <w:szCs w:val="20"/>
                <w:lang w:val="ro-RO"/>
              </w:rPr>
              <w:t>Reprezentarea volumului prin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4B3AEF">
              <w:rPr>
                <w:bCs/>
                <w:sz w:val="20"/>
                <w:szCs w:val="20"/>
                <w:lang w:val="ro-RO"/>
              </w:rPr>
              <w:t>utilizarea treptelor valorice şi a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4B3AEF">
              <w:rPr>
                <w:bCs/>
                <w:sz w:val="20"/>
                <w:szCs w:val="20"/>
                <w:lang w:val="ro-RO"/>
              </w:rPr>
              <w:t>celor cromatice</w:t>
            </w:r>
          </w:p>
        </w:tc>
        <w:tc>
          <w:tcPr>
            <w:tcW w:w="1299" w:type="pct"/>
          </w:tcPr>
          <w:p w14:paraId="0A9F2472" w14:textId="17A83D32" w:rsidR="009E6EB1" w:rsidRPr="009E6EB1" w:rsidRDefault="007D5EBA" w:rsidP="009E6EB1">
            <w:pPr>
              <w:spacing w:line="259" w:lineRule="auto"/>
              <w:rPr>
                <w:sz w:val="20"/>
                <w:szCs w:val="20"/>
              </w:rPr>
            </w:pPr>
            <w:r w:rsidRPr="00DD5FC2">
              <w:rPr>
                <w:color w:val="000000"/>
                <w:sz w:val="20"/>
                <w:szCs w:val="20"/>
              </w:rPr>
              <w:t>-</w:t>
            </w:r>
            <w:r w:rsidRPr="00DD5FC2">
              <w:rPr>
                <w:sz w:val="20"/>
                <w:szCs w:val="20"/>
              </w:rPr>
              <w:t xml:space="preserve"> </w:t>
            </w:r>
            <w:proofErr w:type="spellStart"/>
            <w:r w:rsidRPr="00DD5FC2">
              <w:rPr>
                <w:sz w:val="20"/>
                <w:szCs w:val="20"/>
              </w:rPr>
              <w:t>Realizarea</w:t>
            </w:r>
            <w:proofErr w:type="spellEnd"/>
            <w:r w:rsidRPr="00DD5FC2">
              <w:rPr>
                <w:sz w:val="20"/>
                <w:szCs w:val="20"/>
              </w:rPr>
              <w:t xml:space="preserve"> </w:t>
            </w:r>
            <w:proofErr w:type="spellStart"/>
            <w:r w:rsidRPr="00DD5FC2">
              <w:rPr>
                <w:sz w:val="20"/>
                <w:szCs w:val="20"/>
              </w:rPr>
              <w:t>unor</w:t>
            </w:r>
            <w:proofErr w:type="spellEnd"/>
            <w:r w:rsidRPr="00DD5FC2">
              <w:rPr>
                <w:sz w:val="20"/>
                <w:szCs w:val="20"/>
              </w:rPr>
              <w:t xml:space="preserve"> </w:t>
            </w:r>
            <w:proofErr w:type="spellStart"/>
            <w:r w:rsidR="007E54ED" w:rsidRPr="007E54ED">
              <w:rPr>
                <w:sz w:val="20"/>
                <w:szCs w:val="20"/>
              </w:rPr>
              <w:t>s</w:t>
            </w:r>
            <w:r w:rsidR="004B3AEF">
              <w:rPr>
                <w:sz w:val="20"/>
                <w:szCs w:val="20"/>
              </w:rPr>
              <w:t>tudii</w:t>
            </w:r>
            <w:proofErr w:type="spellEnd"/>
            <w:r w:rsidRPr="00DD5FC2">
              <w:rPr>
                <w:sz w:val="20"/>
                <w:szCs w:val="20"/>
              </w:rPr>
              <w:t xml:space="preserve"> dup</w:t>
            </w:r>
            <w:r w:rsidR="004D59B9" w:rsidRPr="004D59B9">
              <w:rPr>
                <w:bCs/>
                <w:sz w:val="20"/>
                <w:szCs w:val="20"/>
                <w:lang w:val="ro-RO"/>
              </w:rPr>
              <w:t>ă</w:t>
            </w:r>
            <w:r w:rsidRPr="00DD5FC2">
              <w:rPr>
                <w:sz w:val="20"/>
                <w:szCs w:val="20"/>
              </w:rPr>
              <w:t xml:space="preserve"> </w:t>
            </w:r>
            <w:proofErr w:type="spellStart"/>
            <w:r w:rsidRPr="00DD5FC2">
              <w:rPr>
                <w:sz w:val="20"/>
                <w:szCs w:val="20"/>
              </w:rPr>
              <w:t>obiect</w:t>
            </w:r>
            <w:proofErr w:type="spellEnd"/>
          </w:p>
          <w:p w14:paraId="6F94967C" w14:textId="66433401" w:rsidR="009E6EB1" w:rsidRPr="007D5EBA" w:rsidRDefault="009E6EB1" w:rsidP="009E6EB1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</w:p>
        </w:tc>
        <w:tc>
          <w:tcPr>
            <w:tcW w:w="215" w:type="pct"/>
          </w:tcPr>
          <w:p w14:paraId="325E08AF" w14:textId="22163B8F" w:rsidR="007D5EBA" w:rsidRPr="007D5EBA" w:rsidRDefault="007E54ED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2</w:t>
            </w:r>
          </w:p>
        </w:tc>
        <w:tc>
          <w:tcPr>
            <w:tcW w:w="403" w:type="pct"/>
          </w:tcPr>
          <w:p w14:paraId="5C80024E" w14:textId="54E921A8" w:rsidR="007D5EBA" w:rsidRPr="007D5EBA" w:rsidRDefault="00A924A5" w:rsidP="00596EFB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S1</w:t>
            </w:r>
            <w:r w:rsidR="000137D7">
              <w:rPr>
                <w:bCs/>
                <w:sz w:val="20"/>
                <w:szCs w:val="20"/>
                <w:lang w:val="ro-RO"/>
              </w:rPr>
              <w:t>-S2</w:t>
            </w:r>
          </w:p>
        </w:tc>
      </w:tr>
      <w:tr w:rsidR="004239E9" w:rsidRPr="007D5EBA" w14:paraId="351FD5A5" w14:textId="77777777" w:rsidTr="00E54373">
        <w:tc>
          <w:tcPr>
            <w:tcW w:w="177" w:type="pct"/>
          </w:tcPr>
          <w:p w14:paraId="3A52430B" w14:textId="4582F5DE" w:rsidR="007D5EBA" w:rsidRPr="004A64DC" w:rsidRDefault="007D5EBA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M1</w:t>
            </w:r>
          </w:p>
        </w:tc>
        <w:tc>
          <w:tcPr>
            <w:tcW w:w="1666" w:type="pct"/>
          </w:tcPr>
          <w:p w14:paraId="343F582D" w14:textId="77777777" w:rsidR="00355A13" w:rsidRPr="00355A13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Planul ca element de limbaj plastic:</w:t>
            </w:r>
          </w:p>
          <w:p w14:paraId="00E2C754" w14:textId="67EEF7D5" w:rsidR="004B3AEF" w:rsidRPr="007D5EBA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 xml:space="preserve">Relief de planuri </w:t>
            </w:r>
            <w:r>
              <w:rPr>
                <w:bCs/>
                <w:sz w:val="20"/>
                <w:szCs w:val="20"/>
                <w:lang w:val="ro-RO"/>
              </w:rPr>
              <w:t>–</w:t>
            </w:r>
            <w:r w:rsidRPr="00355A13">
              <w:rPr>
                <w:bCs/>
                <w:sz w:val="20"/>
                <w:szCs w:val="20"/>
                <w:lang w:val="ro-RO"/>
              </w:rPr>
              <w:t xml:space="preserve"> planuri înclinate în adâncimea sau în afara plăcii </w:t>
            </w:r>
          </w:p>
        </w:tc>
        <w:tc>
          <w:tcPr>
            <w:tcW w:w="1240" w:type="pct"/>
          </w:tcPr>
          <w:p w14:paraId="73D5BBD3" w14:textId="77777777" w:rsidR="00355A13" w:rsidRPr="00355A13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- Utilizarea elementelor de</w:t>
            </w:r>
          </w:p>
          <w:p w14:paraId="699391D3" w14:textId="77777777" w:rsidR="00355A13" w:rsidRPr="00355A13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- Limbaj plastic specific tridimensionalului în studii proprii</w:t>
            </w:r>
          </w:p>
          <w:p w14:paraId="5D4E3560" w14:textId="77777777" w:rsidR="00355A13" w:rsidRPr="00355A13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- Compunerea spațiului plastic utilizând elementele de limbaj plastic</w:t>
            </w:r>
          </w:p>
          <w:p w14:paraId="17059C30" w14:textId="1C628908" w:rsidR="00656EC5" w:rsidRPr="007D5EBA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- Mijloace de expresie plastică</w:t>
            </w:r>
          </w:p>
        </w:tc>
        <w:tc>
          <w:tcPr>
            <w:tcW w:w="1299" w:type="pct"/>
          </w:tcPr>
          <w:p w14:paraId="5BD1183E" w14:textId="77777777" w:rsidR="00355A13" w:rsidRPr="00355A13" w:rsidRDefault="00355A13" w:rsidP="00355A1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355A13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355A13">
              <w:rPr>
                <w:rFonts w:ascii="Times New Roman" w:hAnsi="Times New Roman" w:cs="Times New Roman"/>
                <w:sz w:val="20"/>
                <w:szCs w:val="20"/>
              </w:rPr>
              <w:t>Urmărire</w:t>
            </w:r>
            <w:proofErr w:type="spellEnd"/>
            <w:r w:rsidRPr="00355A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55A13">
              <w:rPr>
                <w:rFonts w:ascii="Times New Roman" w:hAnsi="Times New Roman" w:cs="Times New Roman"/>
                <w:sz w:val="20"/>
                <w:szCs w:val="20"/>
              </w:rPr>
              <w:t>jocului</w:t>
            </w:r>
            <w:proofErr w:type="spellEnd"/>
            <w:r w:rsidRPr="00355A13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355A13">
              <w:rPr>
                <w:rFonts w:ascii="Times New Roman" w:hAnsi="Times New Roman" w:cs="Times New Roman"/>
                <w:sz w:val="20"/>
                <w:szCs w:val="20"/>
              </w:rPr>
              <w:t>lumină</w:t>
            </w:r>
            <w:proofErr w:type="spellEnd"/>
            <w:r w:rsidRPr="00355A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55A13">
              <w:rPr>
                <w:rFonts w:ascii="Times New Roman" w:hAnsi="Times New Roman" w:cs="Times New Roman"/>
                <w:sz w:val="20"/>
                <w:szCs w:val="20"/>
              </w:rPr>
              <w:t>și</w:t>
            </w:r>
            <w:proofErr w:type="spellEnd"/>
            <w:r w:rsidRPr="00355A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55A13">
              <w:rPr>
                <w:rFonts w:ascii="Times New Roman" w:hAnsi="Times New Roman" w:cs="Times New Roman"/>
                <w:sz w:val="20"/>
                <w:szCs w:val="20"/>
              </w:rPr>
              <w:t>umbră</w:t>
            </w:r>
            <w:proofErr w:type="spellEnd"/>
          </w:p>
          <w:p w14:paraId="7F9BF6BC" w14:textId="77777777" w:rsidR="00355A13" w:rsidRPr="00355A13" w:rsidRDefault="00355A13" w:rsidP="00355A1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355A13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355A13">
              <w:rPr>
                <w:rFonts w:ascii="Times New Roman" w:hAnsi="Times New Roman" w:cs="Times New Roman"/>
                <w:sz w:val="20"/>
                <w:szCs w:val="20"/>
              </w:rPr>
              <w:t>Sugerarea</w:t>
            </w:r>
            <w:proofErr w:type="spellEnd"/>
            <w:r w:rsidRPr="00355A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55A13">
              <w:rPr>
                <w:rFonts w:ascii="Times New Roman" w:hAnsi="Times New Roman" w:cs="Times New Roman"/>
                <w:sz w:val="20"/>
                <w:szCs w:val="20"/>
              </w:rPr>
              <w:t>mișcării</w:t>
            </w:r>
            <w:proofErr w:type="spellEnd"/>
          </w:p>
          <w:p w14:paraId="4D459988" w14:textId="1D557FF0" w:rsidR="00EF6394" w:rsidRPr="00A924A5" w:rsidRDefault="00355A13" w:rsidP="00355A1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355A13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355A13">
              <w:rPr>
                <w:rFonts w:ascii="Times New Roman" w:hAnsi="Times New Roman" w:cs="Times New Roman"/>
                <w:sz w:val="20"/>
                <w:szCs w:val="20"/>
              </w:rPr>
              <w:t>Lucrare</w:t>
            </w:r>
            <w:proofErr w:type="spellEnd"/>
            <w:r w:rsidRPr="00355A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55A13">
              <w:rPr>
                <w:rFonts w:ascii="Times New Roman" w:hAnsi="Times New Roman" w:cs="Times New Roman"/>
                <w:sz w:val="20"/>
                <w:szCs w:val="20"/>
              </w:rPr>
              <w:t>practică</w:t>
            </w:r>
            <w:proofErr w:type="spellEnd"/>
          </w:p>
        </w:tc>
        <w:tc>
          <w:tcPr>
            <w:tcW w:w="215" w:type="pct"/>
          </w:tcPr>
          <w:p w14:paraId="021FCF50" w14:textId="3D58AF92" w:rsidR="007D5EBA" w:rsidRPr="007D5EBA" w:rsidRDefault="00656EC5" w:rsidP="007E54ED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5</w:t>
            </w:r>
          </w:p>
        </w:tc>
        <w:tc>
          <w:tcPr>
            <w:tcW w:w="403" w:type="pct"/>
          </w:tcPr>
          <w:p w14:paraId="1960E437" w14:textId="5FE782BA" w:rsidR="007D5EBA" w:rsidRPr="007D5EBA" w:rsidRDefault="00A924A5" w:rsidP="00596EFB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</w:t>
            </w:r>
            <w:r w:rsidR="00CD25F8">
              <w:rPr>
                <w:bCs/>
                <w:sz w:val="20"/>
                <w:szCs w:val="20"/>
                <w:lang w:val="ro-RO"/>
              </w:rPr>
              <w:t>3</w:t>
            </w:r>
            <w:r>
              <w:rPr>
                <w:bCs/>
                <w:sz w:val="20"/>
                <w:szCs w:val="20"/>
                <w:lang w:val="ro-RO"/>
              </w:rPr>
              <w:t>-S</w:t>
            </w:r>
            <w:r w:rsidR="00656EC5">
              <w:rPr>
                <w:bCs/>
                <w:sz w:val="20"/>
                <w:szCs w:val="20"/>
                <w:lang w:val="ro-RO"/>
              </w:rPr>
              <w:t>7</w:t>
            </w:r>
          </w:p>
        </w:tc>
      </w:tr>
      <w:tr w:rsidR="00596EFB" w:rsidRPr="007D5EBA" w14:paraId="326B49DD" w14:textId="77777777" w:rsidTr="00596EFB">
        <w:tc>
          <w:tcPr>
            <w:tcW w:w="177" w:type="pct"/>
          </w:tcPr>
          <w:p w14:paraId="676F4A11" w14:textId="77777777" w:rsidR="00596EFB" w:rsidRPr="00656EC5" w:rsidRDefault="00596EFB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4823" w:type="pct"/>
            <w:gridSpan w:val="5"/>
          </w:tcPr>
          <w:p w14:paraId="1A2FAF78" w14:textId="5F585919" w:rsidR="00596EFB" w:rsidRDefault="00596EFB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656EC5">
              <w:rPr>
                <w:b/>
                <w:sz w:val="20"/>
                <w:szCs w:val="20"/>
                <w:lang w:val="ro-RO"/>
              </w:rPr>
              <w:t>VACANȚĂ</w:t>
            </w:r>
          </w:p>
        </w:tc>
      </w:tr>
      <w:tr w:rsidR="009E6EB1" w:rsidRPr="007D5EBA" w14:paraId="7E8DFC0D" w14:textId="77777777" w:rsidTr="00E54373">
        <w:tc>
          <w:tcPr>
            <w:tcW w:w="177" w:type="pct"/>
          </w:tcPr>
          <w:p w14:paraId="4DF992CA" w14:textId="0456C63B" w:rsidR="009E6EB1" w:rsidRPr="004A64DC" w:rsidRDefault="009E6EB1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M</w:t>
            </w:r>
            <w:r w:rsidR="00656EC5">
              <w:rPr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666" w:type="pct"/>
          </w:tcPr>
          <w:p w14:paraId="40B57348" w14:textId="77777777" w:rsidR="00355A13" w:rsidRPr="00355A13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Suprafața ca element de limbaj plastic:</w:t>
            </w:r>
          </w:p>
          <w:p w14:paraId="0C146C59" w14:textId="77777777" w:rsidR="00355A13" w:rsidRPr="00355A13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 xml:space="preserve">Tratarea diferențiată a suprafeței prin asocierea unor elemente disparate cu scopul de a obține o imagine surpriză </w:t>
            </w:r>
          </w:p>
          <w:p w14:paraId="068D47FC" w14:textId="77777777" w:rsidR="00355A13" w:rsidRPr="00355A13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 xml:space="preserve">De la insecte, pasări, plante, obținerea unor compoziții </w:t>
            </w:r>
          </w:p>
          <w:p w14:paraId="7A813608" w14:textId="750F441E" w:rsidR="009E6EB1" w:rsidRPr="009E6EB1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Compoziție decorativă ambientală</w:t>
            </w:r>
          </w:p>
        </w:tc>
        <w:tc>
          <w:tcPr>
            <w:tcW w:w="1240" w:type="pct"/>
          </w:tcPr>
          <w:p w14:paraId="18F75665" w14:textId="77777777" w:rsidR="00355A13" w:rsidRPr="00355A13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 xml:space="preserve">- Relaționarea elementelor de limbaj specific tridimensionalului cu celelalte elemente de limbaj plastic </w:t>
            </w:r>
          </w:p>
          <w:p w14:paraId="4A02CB44" w14:textId="63BA31C3" w:rsidR="009E6EB1" w:rsidRPr="009E6EB1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- Desprinderea elementelor dintr-un context și cuprinderea lor într-o nouă alcătuire</w:t>
            </w:r>
          </w:p>
        </w:tc>
        <w:tc>
          <w:tcPr>
            <w:tcW w:w="1299" w:type="pct"/>
          </w:tcPr>
          <w:p w14:paraId="00CA7C39" w14:textId="77777777" w:rsidR="00355A13" w:rsidRPr="00355A13" w:rsidRDefault="00355A13" w:rsidP="00355A1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355A13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355A13">
              <w:rPr>
                <w:rFonts w:ascii="Times New Roman" w:hAnsi="Times New Roman" w:cs="Times New Roman"/>
                <w:sz w:val="20"/>
                <w:szCs w:val="20"/>
              </w:rPr>
              <w:t>Inițierea</w:t>
            </w:r>
            <w:proofErr w:type="spellEnd"/>
            <w:r w:rsidRPr="00355A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55A13">
              <w:rPr>
                <w:rFonts w:ascii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355A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55A13">
              <w:rPr>
                <w:rFonts w:ascii="Times New Roman" w:hAnsi="Times New Roman" w:cs="Times New Roman"/>
                <w:sz w:val="20"/>
                <w:szCs w:val="20"/>
              </w:rPr>
              <w:t>utilizarea</w:t>
            </w:r>
            <w:proofErr w:type="spellEnd"/>
            <w:r w:rsidRPr="00355A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55A13">
              <w:rPr>
                <w:rFonts w:ascii="Times New Roman" w:hAnsi="Times New Roman" w:cs="Times New Roman"/>
                <w:sz w:val="20"/>
                <w:szCs w:val="20"/>
              </w:rPr>
              <w:t>tehnicilor</w:t>
            </w:r>
            <w:proofErr w:type="spellEnd"/>
            <w:r w:rsidRPr="00355A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55A13">
              <w:rPr>
                <w:rFonts w:ascii="Times New Roman" w:hAnsi="Times New Roman" w:cs="Times New Roman"/>
                <w:sz w:val="20"/>
                <w:szCs w:val="20"/>
              </w:rPr>
              <w:t>artistice</w:t>
            </w:r>
            <w:proofErr w:type="spellEnd"/>
            <w:r w:rsidRPr="00355A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83CBB01" w14:textId="730C46F5" w:rsidR="009E6EB1" w:rsidRPr="009E6EB1" w:rsidRDefault="00355A13" w:rsidP="00355A1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355A13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355A13">
              <w:rPr>
                <w:rFonts w:ascii="Times New Roman" w:hAnsi="Times New Roman" w:cs="Times New Roman"/>
                <w:sz w:val="20"/>
                <w:szCs w:val="20"/>
              </w:rPr>
              <w:t>Însușirea</w:t>
            </w:r>
            <w:proofErr w:type="spellEnd"/>
            <w:r w:rsidRPr="00355A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55A13">
              <w:rPr>
                <w:rFonts w:ascii="Times New Roman" w:hAnsi="Times New Roman" w:cs="Times New Roman"/>
                <w:sz w:val="20"/>
                <w:szCs w:val="20"/>
              </w:rPr>
              <w:t>limbajului</w:t>
            </w:r>
            <w:proofErr w:type="spellEnd"/>
            <w:r w:rsidRPr="00355A13">
              <w:rPr>
                <w:rFonts w:ascii="Times New Roman" w:hAnsi="Times New Roman" w:cs="Times New Roman"/>
                <w:sz w:val="20"/>
                <w:szCs w:val="20"/>
              </w:rPr>
              <w:t xml:space="preserve"> plastic</w:t>
            </w:r>
          </w:p>
        </w:tc>
        <w:tc>
          <w:tcPr>
            <w:tcW w:w="215" w:type="pct"/>
          </w:tcPr>
          <w:p w14:paraId="7CDF0441" w14:textId="23CE384F" w:rsidR="009E6EB1" w:rsidRDefault="00D767C4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3</w:t>
            </w:r>
          </w:p>
        </w:tc>
        <w:tc>
          <w:tcPr>
            <w:tcW w:w="403" w:type="pct"/>
          </w:tcPr>
          <w:p w14:paraId="12B8088B" w14:textId="3851FBA9" w:rsidR="007E54ED" w:rsidRDefault="007E54ED" w:rsidP="00596EFB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S8</w:t>
            </w:r>
            <w:r w:rsidR="00D767C4">
              <w:rPr>
                <w:bCs/>
                <w:sz w:val="20"/>
                <w:szCs w:val="20"/>
                <w:lang w:val="ro-RO"/>
              </w:rPr>
              <w:t>-S10</w:t>
            </w:r>
          </w:p>
          <w:p w14:paraId="5355F73C" w14:textId="77777777" w:rsidR="007E54ED" w:rsidRDefault="007E54ED" w:rsidP="00596EFB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</w:p>
          <w:p w14:paraId="12B32B3A" w14:textId="23FA8FF1" w:rsidR="00656EC5" w:rsidRDefault="00656EC5" w:rsidP="00596EFB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 w:rsidRPr="00E54373">
              <w:rPr>
                <w:bCs/>
                <w:sz w:val="20"/>
                <w:szCs w:val="20"/>
                <w:lang w:val="ro-RO"/>
              </w:rPr>
              <w:t xml:space="preserve">ȘCOALA </w:t>
            </w:r>
            <w:r>
              <w:rPr>
                <w:bCs/>
                <w:sz w:val="20"/>
                <w:szCs w:val="20"/>
                <w:lang w:val="ro-RO"/>
              </w:rPr>
              <w:t>VERDE</w:t>
            </w:r>
          </w:p>
        </w:tc>
      </w:tr>
      <w:tr w:rsidR="00D42597" w:rsidRPr="007D5EBA" w14:paraId="20C4B455" w14:textId="77777777" w:rsidTr="00E54373">
        <w:tc>
          <w:tcPr>
            <w:tcW w:w="177" w:type="pct"/>
          </w:tcPr>
          <w:p w14:paraId="1EA4F2CF" w14:textId="7E667E03" w:rsidR="00D42597" w:rsidRDefault="00D42597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M2</w:t>
            </w:r>
          </w:p>
        </w:tc>
        <w:tc>
          <w:tcPr>
            <w:tcW w:w="1666" w:type="pct"/>
          </w:tcPr>
          <w:p w14:paraId="7F4F3C99" w14:textId="77777777" w:rsidR="00355A13" w:rsidRPr="00355A13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Suprafața – aspectul suprafeței</w:t>
            </w:r>
          </w:p>
          <w:p w14:paraId="1DD4B404" w14:textId="77777777" w:rsidR="00355A13" w:rsidRPr="00355A13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Structuri ale suprafeței</w:t>
            </w:r>
          </w:p>
          <w:p w14:paraId="040ACFCE" w14:textId="77777777" w:rsidR="00355A13" w:rsidRPr="00355A13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Efecte obținute prin juxtapunerea unor detalii din natură</w:t>
            </w:r>
          </w:p>
          <w:p w14:paraId="2DD2B6DA" w14:textId="77777777" w:rsidR="00355A13" w:rsidRPr="00355A13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preluate de la insecte pasări, animale și obținerea prin dilatare sau reducere a unor volume restructurate</w:t>
            </w:r>
          </w:p>
          <w:p w14:paraId="3903BF60" w14:textId="07BD98B3" w:rsidR="00D42597" w:rsidRPr="00D42597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„Compoziție decorativă”</w:t>
            </w:r>
          </w:p>
        </w:tc>
        <w:tc>
          <w:tcPr>
            <w:tcW w:w="1240" w:type="pct"/>
          </w:tcPr>
          <w:p w14:paraId="23392D74" w14:textId="77777777" w:rsidR="00355A13" w:rsidRPr="00355A13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- Utilizarea elementelor de limbaj plastic specifice tridimensionalului în studii proprii</w:t>
            </w:r>
          </w:p>
          <w:p w14:paraId="5FD186FC" w14:textId="63917DE6" w:rsidR="00D42597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- Compunerea spațiului plastic utilizând elementele mijloace de expresie plastică</w:t>
            </w:r>
          </w:p>
        </w:tc>
        <w:tc>
          <w:tcPr>
            <w:tcW w:w="1299" w:type="pct"/>
          </w:tcPr>
          <w:p w14:paraId="7E12E647" w14:textId="77777777" w:rsidR="00355A13" w:rsidRPr="00355A13" w:rsidRDefault="00355A13" w:rsidP="00355A1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355A13">
              <w:rPr>
                <w:rFonts w:ascii="Times New Roman" w:hAnsi="Times New Roman" w:cs="Times New Roman"/>
                <w:sz w:val="20"/>
                <w:szCs w:val="20"/>
              </w:rPr>
              <w:t xml:space="preserve">- Interpretarea </w:t>
            </w:r>
            <w:proofErr w:type="spellStart"/>
            <w:r w:rsidRPr="00355A13">
              <w:rPr>
                <w:rFonts w:ascii="Times New Roman" w:hAnsi="Times New Roman" w:cs="Times New Roman"/>
                <w:sz w:val="20"/>
                <w:szCs w:val="20"/>
              </w:rPr>
              <w:t>adecvată</w:t>
            </w:r>
            <w:proofErr w:type="spellEnd"/>
            <w:r w:rsidRPr="00355A13">
              <w:rPr>
                <w:rFonts w:ascii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355A13">
              <w:rPr>
                <w:rFonts w:ascii="Times New Roman" w:hAnsi="Times New Roman" w:cs="Times New Roman"/>
                <w:sz w:val="20"/>
                <w:szCs w:val="20"/>
              </w:rPr>
              <w:t>materialului</w:t>
            </w:r>
            <w:proofErr w:type="spellEnd"/>
            <w:r w:rsidRPr="00355A13">
              <w:rPr>
                <w:rFonts w:ascii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355A13">
              <w:rPr>
                <w:rFonts w:ascii="Times New Roman" w:hAnsi="Times New Roman" w:cs="Times New Roman"/>
                <w:sz w:val="20"/>
                <w:szCs w:val="20"/>
              </w:rPr>
              <w:t>unei</w:t>
            </w:r>
            <w:proofErr w:type="spellEnd"/>
          </w:p>
          <w:p w14:paraId="36192748" w14:textId="77777777" w:rsidR="00355A13" w:rsidRPr="00355A13" w:rsidRDefault="00355A13" w:rsidP="00355A1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5A13">
              <w:rPr>
                <w:rFonts w:ascii="Times New Roman" w:hAnsi="Times New Roman" w:cs="Times New Roman"/>
                <w:sz w:val="20"/>
                <w:szCs w:val="20"/>
              </w:rPr>
              <w:t>compoziții</w:t>
            </w:r>
            <w:proofErr w:type="spellEnd"/>
            <w:r w:rsidRPr="00355A13">
              <w:rPr>
                <w:rFonts w:ascii="Times New Roman" w:hAnsi="Times New Roman" w:cs="Times New Roman"/>
                <w:sz w:val="20"/>
                <w:szCs w:val="20"/>
              </w:rPr>
              <w:t xml:space="preserve"> decorative</w:t>
            </w:r>
          </w:p>
          <w:p w14:paraId="04346BD5" w14:textId="7E04C7CC" w:rsidR="00D42597" w:rsidRPr="00D42597" w:rsidRDefault="00355A13" w:rsidP="00355A1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355A13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355A13">
              <w:rPr>
                <w:rFonts w:ascii="Times New Roman" w:hAnsi="Times New Roman" w:cs="Times New Roman"/>
                <w:sz w:val="20"/>
                <w:szCs w:val="20"/>
              </w:rPr>
              <w:t>Însușirea</w:t>
            </w:r>
            <w:proofErr w:type="spellEnd"/>
            <w:r w:rsidRPr="00355A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55A13">
              <w:rPr>
                <w:rFonts w:ascii="Times New Roman" w:hAnsi="Times New Roman" w:cs="Times New Roman"/>
                <w:sz w:val="20"/>
                <w:szCs w:val="20"/>
              </w:rPr>
              <w:t>limbajului</w:t>
            </w:r>
            <w:proofErr w:type="spellEnd"/>
            <w:r w:rsidRPr="00355A13">
              <w:rPr>
                <w:rFonts w:ascii="Times New Roman" w:hAnsi="Times New Roman" w:cs="Times New Roman"/>
                <w:sz w:val="20"/>
                <w:szCs w:val="20"/>
              </w:rPr>
              <w:t xml:space="preserve"> plastic</w:t>
            </w:r>
          </w:p>
        </w:tc>
        <w:tc>
          <w:tcPr>
            <w:tcW w:w="215" w:type="pct"/>
          </w:tcPr>
          <w:p w14:paraId="6A198EA3" w14:textId="3953065E" w:rsidR="00D42597" w:rsidRDefault="00D767C4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4</w:t>
            </w:r>
          </w:p>
        </w:tc>
        <w:tc>
          <w:tcPr>
            <w:tcW w:w="403" w:type="pct"/>
          </w:tcPr>
          <w:p w14:paraId="1FFE384E" w14:textId="76C2D030" w:rsidR="00D767C4" w:rsidRDefault="00D767C4" w:rsidP="00596EFB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S11-S14</w:t>
            </w:r>
          </w:p>
          <w:p w14:paraId="7181EF42" w14:textId="2F7349FC" w:rsidR="00D767C4" w:rsidRDefault="00D767C4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</w:p>
        </w:tc>
      </w:tr>
      <w:tr w:rsidR="00913F27" w:rsidRPr="007D5EBA" w14:paraId="1A6C3562" w14:textId="77777777" w:rsidTr="00913F27">
        <w:tc>
          <w:tcPr>
            <w:tcW w:w="177" w:type="pct"/>
          </w:tcPr>
          <w:p w14:paraId="6F620E7B" w14:textId="77777777" w:rsidR="00913F27" w:rsidRPr="004A64DC" w:rsidRDefault="00913F27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4823" w:type="pct"/>
            <w:gridSpan w:val="5"/>
          </w:tcPr>
          <w:p w14:paraId="26F4DA6C" w14:textId="2D94CB04" w:rsidR="00913F27" w:rsidRDefault="00913F27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VACANȚĂ</w:t>
            </w:r>
          </w:p>
        </w:tc>
      </w:tr>
      <w:tr w:rsidR="004239E9" w:rsidRPr="007D5EBA" w14:paraId="46A3A598" w14:textId="77777777" w:rsidTr="00C11C4B">
        <w:trPr>
          <w:trHeight w:val="1408"/>
        </w:trPr>
        <w:tc>
          <w:tcPr>
            <w:tcW w:w="177" w:type="pct"/>
          </w:tcPr>
          <w:p w14:paraId="2153E63F" w14:textId="02A577BD" w:rsidR="007D5EBA" w:rsidRPr="004A64DC" w:rsidRDefault="007D5EBA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lastRenderedPageBreak/>
              <w:t>M</w:t>
            </w:r>
            <w:r w:rsidR="00656EC5">
              <w:rPr>
                <w:b/>
                <w:sz w:val="20"/>
                <w:szCs w:val="20"/>
                <w:lang w:val="ro-RO"/>
              </w:rPr>
              <w:t>3</w:t>
            </w:r>
          </w:p>
        </w:tc>
        <w:tc>
          <w:tcPr>
            <w:tcW w:w="1666" w:type="pct"/>
          </w:tcPr>
          <w:p w14:paraId="13C635F9" w14:textId="77777777" w:rsidR="00355A13" w:rsidRPr="00355A13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Suprafața:</w:t>
            </w:r>
          </w:p>
          <w:p w14:paraId="36114156" w14:textId="77777777" w:rsidR="00355A13" w:rsidRPr="00355A13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Rolul suprafeței cu aspecte diferențiate</w:t>
            </w:r>
          </w:p>
          <w:p w14:paraId="4F045CB4" w14:textId="77777777" w:rsidR="00355A13" w:rsidRPr="00355A13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Rolul suprafeței</w:t>
            </w:r>
          </w:p>
          <w:p w14:paraId="756544C5" w14:textId="77777777" w:rsidR="00355A13" w:rsidRPr="00355A13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Tipuri de relief</w:t>
            </w:r>
          </w:p>
          <w:p w14:paraId="2AB4C76B" w14:textId="490C4289" w:rsidR="00EF6394" w:rsidRPr="007D5EBA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Relieful egiptean</w:t>
            </w:r>
          </w:p>
        </w:tc>
        <w:tc>
          <w:tcPr>
            <w:tcW w:w="1240" w:type="pct"/>
          </w:tcPr>
          <w:p w14:paraId="74E6226A" w14:textId="77777777" w:rsidR="00355A13" w:rsidRPr="00355A13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- Animarea unei suprafețe prin aplicarea jocului luminii și a umbrei pe o figura sau detaliu figurativ</w:t>
            </w:r>
          </w:p>
          <w:p w14:paraId="7453271D" w14:textId="3BC3391D" w:rsidR="008166AB" w:rsidRPr="007D5EBA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- Utilizarea unor matariale de modelaj, punând în valoare valențele plastice ale acestora</w:t>
            </w:r>
          </w:p>
        </w:tc>
        <w:tc>
          <w:tcPr>
            <w:tcW w:w="1299" w:type="pct"/>
          </w:tcPr>
          <w:p w14:paraId="4878D190" w14:textId="77777777" w:rsidR="00355A13" w:rsidRPr="00355A13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- Interpretarea adecvată a materialului a unui</w:t>
            </w:r>
          </w:p>
          <w:p w14:paraId="5E0C6FD5" w14:textId="77777777" w:rsidR="00355A13" w:rsidRPr="00355A13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fragment din natură</w:t>
            </w:r>
          </w:p>
          <w:p w14:paraId="35107C2C" w14:textId="1E2B1526" w:rsidR="008166AB" w:rsidRPr="007D5EBA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- Organizarea expresivă a suprafețelor</w:t>
            </w:r>
          </w:p>
        </w:tc>
        <w:tc>
          <w:tcPr>
            <w:tcW w:w="215" w:type="pct"/>
          </w:tcPr>
          <w:p w14:paraId="5478688B" w14:textId="45CDBA2D" w:rsidR="007D5EBA" w:rsidRPr="007D5EBA" w:rsidRDefault="00D767C4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3</w:t>
            </w:r>
          </w:p>
        </w:tc>
        <w:tc>
          <w:tcPr>
            <w:tcW w:w="403" w:type="pct"/>
          </w:tcPr>
          <w:p w14:paraId="68E07637" w14:textId="0C26BA6A" w:rsidR="007D5EBA" w:rsidRDefault="00EB63C0" w:rsidP="00596EFB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</w:t>
            </w:r>
            <w:r w:rsidR="007E54ED">
              <w:rPr>
                <w:bCs/>
                <w:sz w:val="20"/>
                <w:szCs w:val="20"/>
                <w:lang w:val="ro-RO"/>
              </w:rPr>
              <w:t>15</w:t>
            </w:r>
            <w:r>
              <w:rPr>
                <w:bCs/>
                <w:sz w:val="20"/>
                <w:szCs w:val="20"/>
                <w:lang w:val="ro-RO"/>
              </w:rPr>
              <w:t>-S</w:t>
            </w:r>
            <w:r w:rsidR="00D767C4">
              <w:rPr>
                <w:bCs/>
                <w:sz w:val="20"/>
                <w:szCs w:val="20"/>
                <w:lang w:val="ro-RO"/>
              </w:rPr>
              <w:t>17</w:t>
            </w:r>
          </w:p>
          <w:p w14:paraId="2A4F7E0E" w14:textId="7D90B4E7" w:rsidR="00913F27" w:rsidRPr="007D5EBA" w:rsidRDefault="00913F27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</w:p>
        </w:tc>
      </w:tr>
      <w:tr w:rsidR="00D42597" w:rsidRPr="007D5EBA" w14:paraId="2C80C5B6" w14:textId="77777777" w:rsidTr="00E54373">
        <w:tc>
          <w:tcPr>
            <w:tcW w:w="177" w:type="pct"/>
          </w:tcPr>
          <w:p w14:paraId="77A8212D" w14:textId="5D03B9D4" w:rsidR="00D42597" w:rsidRPr="004A64DC" w:rsidRDefault="00D42597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M3</w:t>
            </w:r>
          </w:p>
        </w:tc>
        <w:tc>
          <w:tcPr>
            <w:tcW w:w="1666" w:type="pct"/>
          </w:tcPr>
          <w:p w14:paraId="604F71F3" w14:textId="77777777" w:rsidR="00355A13" w:rsidRPr="00355A13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Volumul ca element de limbaj plastic:</w:t>
            </w:r>
          </w:p>
          <w:p w14:paraId="62D3583C" w14:textId="77777777" w:rsidR="00355A13" w:rsidRPr="00355A13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Placa și volumul sau volumul înglobat în placă</w:t>
            </w:r>
          </w:p>
          <w:p w14:paraId="60ECD148" w14:textId="77777777" w:rsidR="00355A13" w:rsidRPr="00355A13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Placa transformată în volum</w:t>
            </w:r>
          </w:p>
          <w:p w14:paraId="080DB6E8" w14:textId="7825AF0A" w:rsidR="00D42597" w:rsidRPr="00D42597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„Compoziție decorativă”</w:t>
            </w:r>
          </w:p>
        </w:tc>
        <w:tc>
          <w:tcPr>
            <w:tcW w:w="1240" w:type="pct"/>
          </w:tcPr>
          <w:p w14:paraId="63355D2C" w14:textId="77777777" w:rsidR="00355A13" w:rsidRPr="00355A13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-Relaționarea elementelor de limbaj specific tridimensionalului cu celelalte elemente de limbaj</w:t>
            </w:r>
          </w:p>
          <w:p w14:paraId="112EA9FE" w14:textId="1144555A" w:rsidR="00D42597" w:rsidRPr="009E6EB1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- Compunerea spațiului plastic utilizând elementele mijloace de expresie plastică</w:t>
            </w:r>
          </w:p>
        </w:tc>
        <w:tc>
          <w:tcPr>
            <w:tcW w:w="1299" w:type="pct"/>
          </w:tcPr>
          <w:p w14:paraId="372E66F3" w14:textId="77777777" w:rsidR="00355A13" w:rsidRPr="00355A13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- Transformarea unei placi în formă spațială</w:t>
            </w:r>
          </w:p>
          <w:p w14:paraId="463C223B" w14:textId="0A305A23" w:rsidR="00D42597" w:rsidRPr="009E6EB1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- Realizare a operelor de artă decorative și ambientale</w:t>
            </w:r>
          </w:p>
        </w:tc>
        <w:tc>
          <w:tcPr>
            <w:tcW w:w="215" w:type="pct"/>
          </w:tcPr>
          <w:p w14:paraId="0BFA0AAD" w14:textId="006C2E50" w:rsidR="00D42597" w:rsidRDefault="00D767C4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4</w:t>
            </w:r>
          </w:p>
        </w:tc>
        <w:tc>
          <w:tcPr>
            <w:tcW w:w="403" w:type="pct"/>
          </w:tcPr>
          <w:p w14:paraId="4DD1413A" w14:textId="03BC191B" w:rsidR="00D767C4" w:rsidRDefault="00D767C4" w:rsidP="00596EFB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S18-S21</w:t>
            </w:r>
          </w:p>
          <w:p w14:paraId="12784F24" w14:textId="0311A5E9" w:rsidR="00D767C4" w:rsidRDefault="00D767C4" w:rsidP="00D767C4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</w:p>
        </w:tc>
      </w:tr>
      <w:tr w:rsidR="00596EFB" w:rsidRPr="007D5EBA" w14:paraId="72441897" w14:textId="77777777" w:rsidTr="00596EFB">
        <w:tc>
          <w:tcPr>
            <w:tcW w:w="177" w:type="pct"/>
          </w:tcPr>
          <w:p w14:paraId="1C121558" w14:textId="77777777" w:rsidR="00596EFB" w:rsidRPr="004A64DC" w:rsidRDefault="00596EFB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4823" w:type="pct"/>
            <w:gridSpan w:val="5"/>
          </w:tcPr>
          <w:p w14:paraId="7025B956" w14:textId="47BCFC50" w:rsidR="00596EFB" w:rsidRDefault="00596EFB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VACANȚĂ</w:t>
            </w:r>
          </w:p>
        </w:tc>
      </w:tr>
      <w:tr w:rsidR="004239E9" w:rsidRPr="007D5EBA" w14:paraId="712335AF" w14:textId="77777777" w:rsidTr="00E54373">
        <w:tc>
          <w:tcPr>
            <w:tcW w:w="177" w:type="pct"/>
            <w:shd w:val="clear" w:color="auto" w:fill="FFFFFF" w:themeFill="background1"/>
          </w:tcPr>
          <w:p w14:paraId="0F148F24" w14:textId="76D752FC" w:rsidR="007D5EBA" w:rsidRPr="004A64DC" w:rsidRDefault="00A924A5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bookmarkStart w:id="3" w:name="_Hlk147091162"/>
            <w:r w:rsidRPr="004A64DC">
              <w:rPr>
                <w:b/>
                <w:sz w:val="20"/>
                <w:szCs w:val="20"/>
                <w:lang w:val="ro-RO"/>
              </w:rPr>
              <w:t>M</w:t>
            </w:r>
            <w:r w:rsidR="009E6EB1">
              <w:rPr>
                <w:b/>
                <w:sz w:val="20"/>
                <w:szCs w:val="20"/>
                <w:lang w:val="ro-RO"/>
              </w:rPr>
              <w:t>4</w:t>
            </w:r>
          </w:p>
        </w:tc>
        <w:tc>
          <w:tcPr>
            <w:tcW w:w="1666" w:type="pct"/>
          </w:tcPr>
          <w:p w14:paraId="50AF83CA" w14:textId="77777777" w:rsidR="00355A13" w:rsidRPr="00355A13" w:rsidRDefault="00355A13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Muchia ca element de limbaj plastic:</w:t>
            </w:r>
          </w:p>
          <w:p w14:paraId="785FB8C4" w14:textId="77777777" w:rsidR="00355A13" w:rsidRPr="00355A13" w:rsidRDefault="00355A13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Raportul între muchie și volum</w:t>
            </w:r>
          </w:p>
          <w:p w14:paraId="0B4035FC" w14:textId="77777777" w:rsidR="00355A13" w:rsidRPr="00355A13" w:rsidRDefault="00355A13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Expresia volumelor situate în echilibru stabil sau instabil</w:t>
            </w:r>
          </w:p>
          <w:p w14:paraId="22C4002B" w14:textId="3963C4E9" w:rsidR="008166AB" w:rsidRPr="007D5EBA" w:rsidRDefault="00355A13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„Compoziție spațială nonfigurativă”</w:t>
            </w:r>
          </w:p>
        </w:tc>
        <w:tc>
          <w:tcPr>
            <w:tcW w:w="1240" w:type="pct"/>
          </w:tcPr>
          <w:p w14:paraId="68D5D5E9" w14:textId="77777777" w:rsidR="00355A13" w:rsidRPr="00355A13" w:rsidRDefault="00355A13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- Relaționarea elementelor de limbaj plastic specifice</w:t>
            </w:r>
          </w:p>
          <w:p w14:paraId="6E7C366A" w14:textId="77777777" w:rsidR="00355A13" w:rsidRPr="00355A13" w:rsidRDefault="00355A13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- Dispunerea în spațiu a volumelor în funcție de rezultatul intenționat</w:t>
            </w:r>
          </w:p>
          <w:p w14:paraId="54472BEA" w14:textId="2E407A7E" w:rsidR="008166AB" w:rsidRPr="007D5EBA" w:rsidRDefault="00355A13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- De la analiza unor concrețiuni mineralogice spre organizarea unor structuri plastice echivalente</w:t>
            </w:r>
          </w:p>
        </w:tc>
        <w:tc>
          <w:tcPr>
            <w:tcW w:w="1299" w:type="pct"/>
          </w:tcPr>
          <w:p w14:paraId="547F0073" w14:textId="77777777" w:rsidR="00355A13" w:rsidRPr="00355A13" w:rsidRDefault="00355A13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- Perceperea universului real, obiectiv și</w:t>
            </w:r>
          </w:p>
          <w:p w14:paraId="27412F9E" w14:textId="77777777" w:rsidR="00355A13" w:rsidRPr="00355A13" w:rsidRDefault="00355A13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transpunerea acestuia în limbaj plastic</w:t>
            </w:r>
          </w:p>
          <w:p w14:paraId="496C95FC" w14:textId="0ACC9333" w:rsidR="008166AB" w:rsidRPr="007D5EBA" w:rsidRDefault="00355A13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- Compunerea unor elemente simple</w:t>
            </w:r>
          </w:p>
        </w:tc>
        <w:tc>
          <w:tcPr>
            <w:tcW w:w="215" w:type="pct"/>
          </w:tcPr>
          <w:p w14:paraId="65C2C68D" w14:textId="6830E15A" w:rsidR="007D5EBA" w:rsidRPr="007D5EBA" w:rsidRDefault="00D767C4" w:rsidP="00D86F56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3</w:t>
            </w:r>
          </w:p>
        </w:tc>
        <w:tc>
          <w:tcPr>
            <w:tcW w:w="403" w:type="pct"/>
          </w:tcPr>
          <w:p w14:paraId="3082C7B8" w14:textId="4A5A96BF" w:rsidR="007D5EBA" w:rsidRDefault="00EB63C0" w:rsidP="00596EFB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</w:t>
            </w:r>
            <w:r w:rsidR="007E54ED">
              <w:rPr>
                <w:bCs/>
                <w:sz w:val="20"/>
                <w:szCs w:val="20"/>
                <w:lang w:val="ro-RO"/>
              </w:rPr>
              <w:t>22</w:t>
            </w:r>
            <w:r>
              <w:rPr>
                <w:bCs/>
                <w:sz w:val="20"/>
                <w:szCs w:val="20"/>
                <w:lang w:val="ro-RO"/>
              </w:rPr>
              <w:t>-S</w:t>
            </w:r>
            <w:r w:rsidR="009E6EB1">
              <w:rPr>
                <w:bCs/>
                <w:sz w:val="20"/>
                <w:szCs w:val="20"/>
                <w:lang w:val="ro-RO"/>
              </w:rPr>
              <w:t>2</w:t>
            </w:r>
            <w:r w:rsidR="00D767C4">
              <w:rPr>
                <w:bCs/>
                <w:sz w:val="20"/>
                <w:szCs w:val="20"/>
                <w:lang w:val="ro-RO"/>
              </w:rPr>
              <w:t>4</w:t>
            </w:r>
          </w:p>
          <w:p w14:paraId="57169A82" w14:textId="77777777" w:rsidR="00656EC5" w:rsidRDefault="00656EC5" w:rsidP="00596EFB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</w:p>
          <w:p w14:paraId="19325648" w14:textId="5B5EF5DD" w:rsidR="00656EC5" w:rsidRDefault="00656EC5" w:rsidP="00596EFB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 w:rsidRPr="00E54373">
              <w:rPr>
                <w:bCs/>
                <w:sz w:val="20"/>
                <w:szCs w:val="20"/>
                <w:lang w:val="ro-RO"/>
              </w:rPr>
              <w:t>ȘCOALA</w:t>
            </w:r>
          </w:p>
          <w:p w14:paraId="7C47FF89" w14:textId="3B24C599" w:rsidR="007E54ED" w:rsidRPr="007D5EBA" w:rsidRDefault="00656EC5" w:rsidP="00596EFB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ALTFEL</w:t>
            </w:r>
          </w:p>
        </w:tc>
      </w:tr>
      <w:tr w:rsidR="006F15A1" w:rsidRPr="007D5EBA" w14:paraId="1D08B831" w14:textId="77777777" w:rsidTr="00E54373">
        <w:tc>
          <w:tcPr>
            <w:tcW w:w="177" w:type="pct"/>
            <w:shd w:val="clear" w:color="auto" w:fill="FFFFFF" w:themeFill="background1"/>
          </w:tcPr>
          <w:p w14:paraId="25CE8FAA" w14:textId="4158F0DB" w:rsidR="006F15A1" w:rsidRPr="004A64DC" w:rsidRDefault="006F15A1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M4</w:t>
            </w:r>
          </w:p>
        </w:tc>
        <w:tc>
          <w:tcPr>
            <w:tcW w:w="1666" w:type="pct"/>
          </w:tcPr>
          <w:p w14:paraId="146172D1" w14:textId="77777777" w:rsidR="00355A13" w:rsidRPr="00355A13" w:rsidRDefault="00355A13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Forma ca element de limbaj plastic:</w:t>
            </w:r>
          </w:p>
          <w:p w14:paraId="797E692E" w14:textId="77777777" w:rsidR="00355A13" w:rsidRPr="00355A13" w:rsidRDefault="00355A13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 xml:space="preserve">Raportul formă – volum </w:t>
            </w:r>
          </w:p>
          <w:p w14:paraId="0195FED4" w14:textId="77777777" w:rsidR="00355A13" w:rsidRPr="00355A13" w:rsidRDefault="00355A13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 xml:space="preserve">Volume articulate </w:t>
            </w:r>
          </w:p>
          <w:p w14:paraId="725DBAE4" w14:textId="77777777" w:rsidR="00355A13" w:rsidRPr="00355A13" w:rsidRDefault="00355A13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 xml:space="preserve">Grupări de forme – înrudite, contrastante sau complementare </w:t>
            </w:r>
          </w:p>
          <w:p w14:paraId="006A2136" w14:textId="10D7BFA8" w:rsidR="006F15A1" w:rsidRDefault="00355A13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„Compoziție modulară”</w:t>
            </w:r>
          </w:p>
        </w:tc>
        <w:tc>
          <w:tcPr>
            <w:tcW w:w="1240" w:type="pct"/>
          </w:tcPr>
          <w:p w14:paraId="1394A499" w14:textId="77777777" w:rsidR="00355A13" w:rsidRPr="00355A13" w:rsidRDefault="00355A13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- Realizarea unor studii după natură utilizând elemente de limbaj plastic</w:t>
            </w:r>
          </w:p>
          <w:p w14:paraId="0288CDCB" w14:textId="487B3582" w:rsidR="006F15A1" w:rsidRDefault="00355A13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- Dispunerea în spațiu a volumelor funcție de rezultatul intenționat</w:t>
            </w:r>
          </w:p>
        </w:tc>
        <w:tc>
          <w:tcPr>
            <w:tcW w:w="1299" w:type="pct"/>
          </w:tcPr>
          <w:p w14:paraId="6D5CC9E6" w14:textId="77777777" w:rsidR="00355A13" w:rsidRPr="00355A13" w:rsidRDefault="00355A13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 xml:space="preserve">- Învățarea principiului simetrie – asimetrie  </w:t>
            </w:r>
          </w:p>
          <w:p w14:paraId="554B8890" w14:textId="1BBA6EE6" w:rsidR="006F15A1" w:rsidRDefault="00355A13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- Obținerea unor forme compuse</w:t>
            </w:r>
          </w:p>
        </w:tc>
        <w:tc>
          <w:tcPr>
            <w:tcW w:w="215" w:type="pct"/>
          </w:tcPr>
          <w:p w14:paraId="4DC2DAE8" w14:textId="23AD1DA5" w:rsidR="006F15A1" w:rsidRDefault="00611D40" w:rsidP="00D86F56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5</w:t>
            </w:r>
          </w:p>
        </w:tc>
        <w:tc>
          <w:tcPr>
            <w:tcW w:w="403" w:type="pct"/>
          </w:tcPr>
          <w:p w14:paraId="4754D8A9" w14:textId="4D113CB5" w:rsidR="006F15A1" w:rsidRDefault="00D767C4" w:rsidP="00596EFB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S25-S29</w:t>
            </w:r>
          </w:p>
        </w:tc>
      </w:tr>
      <w:tr w:rsidR="009E6EB1" w:rsidRPr="007D5EBA" w14:paraId="6146C638" w14:textId="77777777" w:rsidTr="009E6EB1">
        <w:tc>
          <w:tcPr>
            <w:tcW w:w="177" w:type="pct"/>
            <w:shd w:val="clear" w:color="auto" w:fill="FFFFFF" w:themeFill="background1"/>
          </w:tcPr>
          <w:p w14:paraId="5AAB927E" w14:textId="77777777" w:rsidR="009E6EB1" w:rsidRPr="004A64DC" w:rsidRDefault="009E6EB1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4823" w:type="pct"/>
            <w:gridSpan w:val="5"/>
          </w:tcPr>
          <w:p w14:paraId="61E31FC5" w14:textId="5B574F58" w:rsidR="009E6EB1" w:rsidRDefault="009E6EB1" w:rsidP="00D86F5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VACANȚĂ</w:t>
            </w:r>
          </w:p>
        </w:tc>
      </w:tr>
      <w:tr w:rsidR="009E6EB1" w:rsidRPr="007D5EBA" w14:paraId="7F537BE7" w14:textId="77777777" w:rsidTr="009E6EB1">
        <w:tc>
          <w:tcPr>
            <w:tcW w:w="177" w:type="pct"/>
          </w:tcPr>
          <w:p w14:paraId="2C698A15" w14:textId="77777777" w:rsidR="009E6EB1" w:rsidRPr="004A64DC" w:rsidRDefault="009E6EB1" w:rsidP="008779A1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</w:t>
            </w:r>
            <w:r>
              <w:rPr>
                <w:b/>
                <w:sz w:val="20"/>
                <w:szCs w:val="20"/>
                <w:lang w:val="ro-RO"/>
              </w:rPr>
              <w:t>5</w:t>
            </w:r>
          </w:p>
        </w:tc>
        <w:tc>
          <w:tcPr>
            <w:tcW w:w="1666" w:type="pct"/>
          </w:tcPr>
          <w:p w14:paraId="3F4BDD73" w14:textId="77777777" w:rsidR="00355A13" w:rsidRPr="00355A13" w:rsidRDefault="00355A13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Spațiul și volumul:</w:t>
            </w:r>
          </w:p>
          <w:p w14:paraId="5C7B667C" w14:textId="77777777" w:rsidR="00355A13" w:rsidRPr="00355A13" w:rsidRDefault="00355A13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Dispunerea spațială a volumelor în funcție de rezultatul intenționat</w:t>
            </w:r>
          </w:p>
          <w:p w14:paraId="0CA7EB60" w14:textId="0517777F" w:rsidR="009E6EB1" w:rsidRPr="007D5EBA" w:rsidRDefault="00355A13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Structurarea imaginilor plastice cu ajutorul  elementelor de limbaj plastic</w:t>
            </w:r>
          </w:p>
        </w:tc>
        <w:tc>
          <w:tcPr>
            <w:tcW w:w="1240" w:type="pct"/>
          </w:tcPr>
          <w:p w14:paraId="5B3907EF" w14:textId="4F9E5E9D" w:rsidR="009E6EB1" w:rsidRPr="007D5EBA" w:rsidRDefault="00355A13" w:rsidP="00972A51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- Structurarea imaginilor plastice cu ajutorul elementelor de limbaj plastic sugerând o mișcare de ansamblu</w:t>
            </w:r>
          </w:p>
        </w:tc>
        <w:tc>
          <w:tcPr>
            <w:tcW w:w="1299" w:type="pct"/>
          </w:tcPr>
          <w:p w14:paraId="5094A839" w14:textId="77777777" w:rsidR="00355A13" w:rsidRPr="00355A13" w:rsidRDefault="00355A13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- Aprofundarea sistematică a diverselor forme de expresie</w:t>
            </w:r>
          </w:p>
          <w:p w14:paraId="720682A6" w14:textId="77777777" w:rsidR="00355A13" w:rsidRPr="00355A13" w:rsidRDefault="00355A13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- Însușirea limbajului plastic</w:t>
            </w:r>
          </w:p>
          <w:p w14:paraId="4691C649" w14:textId="669B289D" w:rsidR="009E6EB1" w:rsidRPr="007D5EBA" w:rsidRDefault="00355A13" w:rsidP="00972A51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- Inițiere în utilizarea tehnicilor artistice</w:t>
            </w:r>
          </w:p>
        </w:tc>
        <w:tc>
          <w:tcPr>
            <w:tcW w:w="215" w:type="pct"/>
          </w:tcPr>
          <w:p w14:paraId="6170C0AD" w14:textId="7AEA7085" w:rsidR="009E6EB1" w:rsidRPr="007D5EBA" w:rsidRDefault="00611D40" w:rsidP="008779A1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3</w:t>
            </w:r>
          </w:p>
        </w:tc>
        <w:tc>
          <w:tcPr>
            <w:tcW w:w="403" w:type="pct"/>
          </w:tcPr>
          <w:p w14:paraId="3D9C84BD" w14:textId="6A91AE58" w:rsidR="009E6EB1" w:rsidRDefault="009E6EB1" w:rsidP="00596EFB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S30-S3</w:t>
            </w:r>
            <w:r w:rsidR="00D767C4">
              <w:rPr>
                <w:bCs/>
                <w:sz w:val="20"/>
                <w:szCs w:val="20"/>
                <w:lang w:val="ro-RO"/>
              </w:rPr>
              <w:t>2</w:t>
            </w:r>
          </w:p>
          <w:p w14:paraId="389D22F9" w14:textId="77777777" w:rsidR="009E6EB1" w:rsidRPr="007D5EBA" w:rsidRDefault="009E6EB1" w:rsidP="008779A1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</w:p>
        </w:tc>
      </w:tr>
      <w:tr w:rsidR="006F15A1" w:rsidRPr="007D5EBA" w14:paraId="5918AB1F" w14:textId="77777777" w:rsidTr="009E6EB1">
        <w:tc>
          <w:tcPr>
            <w:tcW w:w="177" w:type="pct"/>
          </w:tcPr>
          <w:p w14:paraId="014CBC87" w14:textId="132D787F" w:rsidR="006F15A1" w:rsidRPr="004A64DC" w:rsidRDefault="006F15A1" w:rsidP="008779A1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M5</w:t>
            </w:r>
          </w:p>
        </w:tc>
        <w:tc>
          <w:tcPr>
            <w:tcW w:w="1666" w:type="pct"/>
          </w:tcPr>
          <w:p w14:paraId="379862BA" w14:textId="77777777" w:rsidR="00355A13" w:rsidRPr="00355A13" w:rsidRDefault="00355A13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Relief și ronde-bosse:</w:t>
            </w:r>
          </w:p>
          <w:p w14:paraId="77E9277C" w14:textId="6C104DF0" w:rsidR="006F15A1" w:rsidRPr="00EA720A" w:rsidRDefault="00355A13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Structurarea unei suprafețe prin deformarea acesteia, adăugarea unor volume de mici dimensiuni, trasarea de linii în relief pozitiv sau negativ</w:t>
            </w:r>
          </w:p>
        </w:tc>
        <w:tc>
          <w:tcPr>
            <w:tcW w:w="1240" w:type="pct"/>
          </w:tcPr>
          <w:p w14:paraId="27904A90" w14:textId="77777777" w:rsidR="00355A13" w:rsidRPr="00355A13" w:rsidRDefault="00355A13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- Utilizarea elememntelor de limbaj plastic</w:t>
            </w:r>
          </w:p>
          <w:p w14:paraId="65893E9E" w14:textId="77777777" w:rsidR="00355A13" w:rsidRPr="00355A13" w:rsidRDefault="00355A13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- Exprimarea plastică utilizând materiale, instrumente și tehnici specifice</w:t>
            </w:r>
          </w:p>
          <w:p w14:paraId="469CB2D7" w14:textId="5D34181A" w:rsidR="006F15A1" w:rsidRPr="00EA720A" w:rsidRDefault="00355A13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- Utilizarea materialului de modelaj, punând în valoare valențele plastice ale acestuia</w:t>
            </w:r>
          </w:p>
        </w:tc>
        <w:tc>
          <w:tcPr>
            <w:tcW w:w="1299" w:type="pct"/>
          </w:tcPr>
          <w:p w14:paraId="0485AB9D" w14:textId="3108853B" w:rsidR="006F15A1" w:rsidRPr="00EA720A" w:rsidRDefault="007037FD" w:rsidP="00B77F49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7037FD">
              <w:rPr>
                <w:bCs/>
                <w:sz w:val="20"/>
                <w:szCs w:val="20"/>
                <w:lang w:val="ro-RO"/>
              </w:rPr>
              <w:t>- Disponibilitatea pentru perceperea universului real, obiectiv și pentru transpunerea acestuia în limbaj plastic</w:t>
            </w:r>
          </w:p>
        </w:tc>
        <w:tc>
          <w:tcPr>
            <w:tcW w:w="215" w:type="pct"/>
          </w:tcPr>
          <w:p w14:paraId="171560C8" w14:textId="1DEB6222" w:rsidR="006F15A1" w:rsidRDefault="00D767C4" w:rsidP="008779A1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2</w:t>
            </w:r>
          </w:p>
        </w:tc>
        <w:tc>
          <w:tcPr>
            <w:tcW w:w="403" w:type="pct"/>
          </w:tcPr>
          <w:p w14:paraId="2A2E9BB8" w14:textId="16A71C02" w:rsidR="006F15A1" w:rsidRDefault="00D767C4" w:rsidP="00596EFB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S33-S34</w:t>
            </w:r>
          </w:p>
        </w:tc>
      </w:tr>
      <w:bookmarkEnd w:id="3"/>
      <w:tr w:rsidR="00182803" w:rsidRPr="007D5EBA" w14:paraId="21EADD5F" w14:textId="77777777" w:rsidTr="00E54373">
        <w:tc>
          <w:tcPr>
            <w:tcW w:w="177" w:type="pct"/>
            <w:shd w:val="clear" w:color="auto" w:fill="FFFFFF" w:themeFill="background1"/>
          </w:tcPr>
          <w:p w14:paraId="42E67ACE" w14:textId="23BBD72E" w:rsidR="00EB63C0" w:rsidRPr="004A64DC" w:rsidRDefault="00182803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M5</w:t>
            </w:r>
          </w:p>
        </w:tc>
        <w:tc>
          <w:tcPr>
            <w:tcW w:w="1666" w:type="pct"/>
          </w:tcPr>
          <w:p w14:paraId="1F020668" w14:textId="40760AAD" w:rsidR="00F468CB" w:rsidRPr="007D5EBA" w:rsidRDefault="00EA720A" w:rsidP="004D512C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EA720A">
              <w:rPr>
                <w:bCs/>
                <w:sz w:val="20"/>
                <w:szCs w:val="20"/>
                <w:lang w:val="ro-RO"/>
              </w:rPr>
              <w:t>Expoziţia finală</w:t>
            </w:r>
          </w:p>
        </w:tc>
        <w:tc>
          <w:tcPr>
            <w:tcW w:w="1240" w:type="pct"/>
          </w:tcPr>
          <w:p w14:paraId="7C1D67FE" w14:textId="4E27D669" w:rsidR="00060960" w:rsidRPr="00060960" w:rsidRDefault="00060960" w:rsidP="00060960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060960">
              <w:rPr>
                <w:bCs/>
                <w:sz w:val="20"/>
                <w:szCs w:val="20"/>
                <w:lang w:val="ro-RO"/>
              </w:rPr>
              <w:t>Exersare spirit critic şi autocritic;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060960">
              <w:rPr>
                <w:bCs/>
                <w:sz w:val="20"/>
                <w:szCs w:val="20"/>
                <w:lang w:val="ro-RO"/>
              </w:rPr>
              <w:t>lucrul în echipă</w:t>
            </w:r>
          </w:p>
          <w:p w14:paraId="2BBC87E5" w14:textId="13C02A6A" w:rsidR="00F468CB" w:rsidRPr="007D5EBA" w:rsidRDefault="00060960" w:rsidP="00060960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- C</w:t>
            </w:r>
            <w:r w:rsidRPr="00060960">
              <w:rPr>
                <w:bCs/>
                <w:sz w:val="20"/>
                <w:szCs w:val="20"/>
                <w:lang w:val="ro-RO"/>
              </w:rPr>
              <w:t>oncluzii constructive</w:t>
            </w:r>
          </w:p>
        </w:tc>
        <w:tc>
          <w:tcPr>
            <w:tcW w:w="1299" w:type="pct"/>
          </w:tcPr>
          <w:p w14:paraId="61FE963C" w14:textId="12D35F98" w:rsidR="00060960" w:rsidRDefault="00060960" w:rsidP="00060960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Pr="00060960">
              <w:rPr>
                <w:bCs/>
                <w:sz w:val="20"/>
                <w:szCs w:val="20"/>
                <w:lang w:val="ro-RO"/>
              </w:rPr>
              <w:t>Finisare, panotare,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060960">
              <w:rPr>
                <w:bCs/>
                <w:sz w:val="20"/>
                <w:szCs w:val="20"/>
                <w:lang w:val="ro-RO"/>
              </w:rPr>
              <w:t>autoevaluare</w:t>
            </w:r>
          </w:p>
          <w:p w14:paraId="7AB613EF" w14:textId="021E2BE3" w:rsidR="00F468CB" w:rsidRPr="007D5EBA" w:rsidRDefault="00060960" w:rsidP="00060960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Pr="00060960">
              <w:rPr>
                <w:bCs/>
                <w:sz w:val="20"/>
                <w:szCs w:val="20"/>
                <w:lang w:val="ro-RO"/>
              </w:rPr>
              <w:t>Teme recomandate p</w:t>
            </w:r>
            <w:r>
              <w:rPr>
                <w:bCs/>
                <w:sz w:val="20"/>
                <w:szCs w:val="20"/>
                <w:lang w:val="ro-RO"/>
              </w:rPr>
              <w:t xml:space="preserve">entru  </w:t>
            </w:r>
            <w:r w:rsidRPr="00060960">
              <w:rPr>
                <w:bCs/>
                <w:sz w:val="20"/>
                <w:szCs w:val="20"/>
                <w:lang w:val="ro-RO"/>
              </w:rPr>
              <w:t>vacanţă +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060960">
              <w:rPr>
                <w:bCs/>
                <w:sz w:val="20"/>
                <w:szCs w:val="20"/>
                <w:lang w:val="ro-RO"/>
              </w:rPr>
              <w:t>bibliografie</w:t>
            </w:r>
          </w:p>
        </w:tc>
        <w:tc>
          <w:tcPr>
            <w:tcW w:w="215" w:type="pct"/>
          </w:tcPr>
          <w:p w14:paraId="3627BD6C" w14:textId="4EC6DCDD" w:rsidR="00EB63C0" w:rsidRPr="007D5EBA" w:rsidRDefault="007E54ED" w:rsidP="00E54373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2</w:t>
            </w:r>
          </w:p>
        </w:tc>
        <w:tc>
          <w:tcPr>
            <w:tcW w:w="403" w:type="pct"/>
          </w:tcPr>
          <w:p w14:paraId="2D9AACFB" w14:textId="459B5E61" w:rsidR="00EB63C0" w:rsidRPr="007D5EBA" w:rsidRDefault="004A64DC" w:rsidP="00596EFB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S35-S36</w:t>
            </w:r>
          </w:p>
        </w:tc>
      </w:tr>
    </w:tbl>
    <w:p w14:paraId="1C586F54" w14:textId="77777777" w:rsidR="00611D40" w:rsidRDefault="00611D40" w:rsidP="00611D40">
      <w:pPr>
        <w:shd w:val="clear" w:color="auto" w:fill="FFFFFF" w:themeFill="background1"/>
        <w:spacing w:after="160" w:line="254" w:lineRule="auto"/>
        <w:rPr>
          <w:b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78"/>
      </w:tblGrid>
      <w:tr w:rsidR="00611D40" w14:paraId="1163C4E5" w14:textId="77777777" w:rsidTr="00611D40">
        <w:tc>
          <w:tcPr>
            <w:tcW w:w="1467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B3A23D" w14:textId="77777777" w:rsidR="00611D40" w:rsidRDefault="00611D40">
            <w:pPr>
              <w:spacing w:after="160" w:line="254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lastRenderedPageBreak/>
              <w:t>TOTAL NR. ORE: 36 ORE/ AN ȘCOLAR</w:t>
            </w:r>
          </w:p>
        </w:tc>
      </w:tr>
    </w:tbl>
    <w:p w14:paraId="3B854AA7" w14:textId="77777777" w:rsidR="00611D40" w:rsidRDefault="00611D40" w:rsidP="00611D40">
      <w:pPr>
        <w:shd w:val="clear" w:color="auto" w:fill="FFFFFF" w:themeFill="background1"/>
        <w:spacing w:after="160" w:line="254" w:lineRule="auto"/>
        <w:jc w:val="both"/>
        <w:rPr>
          <w:b/>
          <w:sz w:val="20"/>
          <w:szCs w:val="20"/>
          <w:lang w:val="ro-RO"/>
        </w:rPr>
      </w:pPr>
    </w:p>
    <w:p w14:paraId="038DAAC2" w14:textId="77777777" w:rsidR="00611D40" w:rsidRDefault="00611D40" w:rsidP="00611D40">
      <w:pPr>
        <w:shd w:val="clear" w:color="auto" w:fill="FFFFFF" w:themeFill="background1"/>
        <w:spacing w:after="160"/>
        <w:jc w:val="center"/>
        <w:rPr>
          <w:b/>
          <w:sz w:val="20"/>
          <w:szCs w:val="20"/>
          <w:lang w:val="ro-RO"/>
        </w:rPr>
      </w:pPr>
      <w:r>
        <w:rPr>
          <w:b/>
          <w:sz w:val="20"/>
          <w:szCs w:val="20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Prof. CRISTACHE IOANA</w:t>
      </w:r>
    </w:p>
    <w:p w14:paraId="6CDC8FE4" w14:textId="77777777" w:rsidR="00611D40" w:rsidRDefault="00611D40" w:rsidP="00611D40">
      <w:pPr>
        <w:shd w:val="clear" w:color="auto" w:fill="FFFFFF" w:themeFill="background1"/>
        <w:spacing w:after="160"/>
        <w:jc w:val="right"/>
        <w:rPr>
          <w:bCs/>
          <w:sz w:val="20"/>
          <w:szCs w:val="20"/>
          <w:lang w:val="ro-RO"/>
        </w:rPr>
      </w:pPr>
      <w:r>
        <w:rPr>
          <w:bCs/>
          <w:sz w:val="20"/>
          <w:szCs w:val="20"/>
          <w:lang w:val="ro-RO"/>
        </w:rPr>
        <w:t>....................................................................</w:t>
      </w:r>
    </w:p>
    <w:p w14:paraId="33859306" w14:textId="25D3BF3D" w:rsidR="006D3B4D" w:rsidRDefault="006D3B4D" w:rsidP="00D86F56">
      <w:pPr>
        <w:shd w:val="clear" w:color="auto" w:fill="FFFFFF" w:themeFill="background1"/>
        <w:spacing w:after="160" w:line="259" w:lineRule="auto"/>
        <w:rPr>
          <w:b/>
          <w:sz w:val="20"/>
          <w:szCs w:val="20"/>
          <w:lang w:val="ro-RO"/>
        </w:rPr>
      </w:pPr>
    </w:p>
    <w:sectPr w:rsidR="006D3B4D" w:rsidSect="004239E9">
      <w:footerReference w:type="default" r:id="rId9"/>
      <w:pgSz w:w="15840" w:h="12240" w:orient="landscape"/>
      <w:pgMar w:top="576" w:right="576" w:bottom="576" w:left="576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2A71B6" w14:textId="77777777" w:rsidR="00A95589" w:rsidRDefault="00A95589" w:rsidP="00A924A5">
      <w:r>
        <w:separator/>
      </w:r>
    </w:p>
  </w:endnote>
  <w:endnote w:type="continuationSeparator" w:id="0">
    <w:p w14:paraId="293AEC5D" w14:textId="77777777" w:rsidR="00A95589" w:rsidRDefault="00A95589" w:rsidP="00A92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charset w:val="00"/>
    <w:family w:val="swiss"/>
    <w:pitch w:val="default"/>
  </w:font>
  <w:font w:name="Arial-Italic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365060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784999" w14:textId="09D1D718" w:rsidR="004239E9" w:rsidRDefault="004239E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4F25703" w14:textId="77777777" w:rsidR="004239E9" w:rsidRDefault="004239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569139" w14:textId="77777777" w:rsidR="00A95589" w:rsidRDefault="00A95589" w:rsidP="00A924A5">
      <w:r>
        <w:separator/>
      </w:r>
    </w:p>
  </w:footnote>
  <w:footnote w:type="continuationSeparator" w:id="0">
    <w:p w14:paraId="2AACFA91" w14:textId="77777777" w:rsidR="00A95589" w:rsidRDefault="00A95589" w:rsidP="00A92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26D8F"/>
    <w:multiLevelType w:val="hybridMultilevel"/>
    <w:tmpl w:val="AC8E6894"/>
    <w:lvl w:ilvl="0" w:tplc="5A56025A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07307F70"/>
    <w:multiLevelType w:val="hybridMultilevel"/>
    <w:tmpl w:val="C9D0ACAE"/>
    <w:lvl w:ilvl="0" w:tplc="D200E7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F4F43"/>
    <w:multiLevelType w:val="hybridMultilevel"/>
    <w:tmpl w:val="7FBCD164"/>
    <w:lvl w:ilvl="0" w:tplc="9D507D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F62F3"/>
    <w:multiLevelType w:val="hybridMultilevel"/>
    <w:tmpl w:val="C7EE79E0"/>
    <w:lvl w:ilvl="0" w:tplc="24A4EC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21D9E"/>
    <w:multiLevelType w:val="hybridMultilevel"/>
    <w:tmpl w:val="126409B6"/>
    <w:lvl w:ilvl="0" w:tplc="2092D3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631728"/>
    <w:multiLevelType w:val="hybridMultilevel"/>
    <w:tmpl w:val="AD401744"/>
    <w:lvl w:ilvl="0" w:tplc="9C8296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D450F9"/>
    <w:multiLevelType w:val="hybridMultilevel"/>
    <w:tmpl w:val="67E4240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2199743">
    <w:abstractNumId w:val="5"/>
  </w:num>
  <w:num w:numId="2" w16cid:durableId="1934166895">
    <w:abstractNumId w:val="2"/>
  </w:num>
  <w:num w:numId="3" w16cid:durableId="602764246">
    <w:abstractNumId w:val="0"/>
  </w:num>
  <w:num w:numId="4" w16cid:durableId="1641300748">
    <w:abstractNumId w:val="1"/>
  </w:num>
  <w:num w:numId="5" w16cid:durableId="222567776">
    <w:abstractNumId w:val="4"/>
  </w:num>
  <w:num w:numId="6" w16cid:durableId="1123040530">
    <w:abstractNumId w:val="3"/>
  </w:num>
  <w:num w:numId="7" w16cid:durableId="19730994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01B"/>
    <w:rsid w:val="000000E8"/>
    <w:rsid w:val="00001D65"/>
    <w:rsid w:val="000137D7"/>
    <w:rsid w:val="00060960"/>
    <w:rsid w:val="00063A6C"/>
    <w:rsid w:val="00083B67"/>
    <w:rsid w:val="000A5A28"/>
    <w:rsid w:val="000D11CB"/>
    <w:rsid w:val="000E48CB"/>
    <w:rsid w:val="001159EE"/>
    <w:rsid w:val="00130B03"/>
    <w:rsid w:val="00152DF4"/>
    <w:rsid w:val="0016120E"/>
    <w:rsid w:val="00167429"/>
    <w:rsid w:val="00182803"/>
    <w:rsid w:val="001950E8"/>
    <w:rsid w:val="001A0F51"/>
    <w:rsid w:val="00204AB7"/>
    <w:rsid w:val="002259A5"/>
    <w:rsid w:val="002F288D"/>
    <w:rsid w:val="00350D6A"/>
    <w:rsid w:val="00355A13"/>
    <w:rsid w:val="00393825"/>
    <w:rsid w:val="003C5C24"/>
    <w:rsid w:val="00407DE5"/>
    <w:rsid w:val="004239E9"/>
    <w:rsid w:val="00423CF3"/>
    <w:rsid w:val="00434D06"/>
    <w:rsid w:val="00437023"/>
    <w:rsid w:val="00444101"/>
    <w:rsid w:val="00445A2A"/>
    <w:rsid w:val="00471F80"/>
    <w:rsid w:val="004941CB"/>
    <w:rsid w:val="004A64DC"/>
    <w:rsid w:val="004B3AEF"/>
    <w:rsid w:val="004B67CD"/>
    <w:rsid w:val="004D512C"/>
    <w:rsid w:val="004D59B9"/>
    <w:rsid w:val="004E2A18"/>
    <w:rsid w:val="0052101B"/>
    <w:rsid w:val="00527254"/>
    <w:rsid w:val="0052777D"/>
    <w:rsid w:val="00561848"/>
    <w:rsid w:val="00596EFB"/>
    <w:rsid w:val="005B1F9E"/>
    <w:rsid w:val="005F6F8B"/>
    <w:rsid w:val="00611D40"/>
    <w:rsid w:val="00612CC5"/>
    <w:rsid w:val="00636F4E"/>
    <w:rsid w:val="00656EC5"/>
    <w:rsid w:val="006738D1"/>
    <w:rsid w:val="0069556E"/>
    <w:rsid w:val="006D3B4D"/>
    <w:rsid w:val="006D3D5F"/>
    <w:rsid w:val="006F15A1"/>
    <w:rsid w:val="007037FD"/>
    <w:rsid w:val="00715E98"/>
    <w:rsid w:val="007219A8"/>
    <w:rsid w:val="00732FA2"/>
    <w:rsid w:val="0075213D"/>
    <w:rsid w:val="00767486"/>
    <w:rsid w:val="00773029"/>
    <w:rsid w:val="00787AEA"/>
    <w:rsid w:val="007921B2"/>
    <w:rsid w:val="007A516A"/>
    <w:rsid w:val="007D5EBA"/>
    <w:rsid w:val="007D6909"/>
    <w:rsid w:val="007E54ED"/>
    <w:rsid w:val="00800820"/>
    <w:rsid w:val="00813266"/>
    <w:rsid w:val="00815C71"/>
    <w:rsid w:val="008166AB"/>
    <w:rsid w:val="0086498C"/>
    <w:rsid w:val="00875C09"/>
    <w:rsid w:val="00881A94"/>
    <w:rsid w:val="008949BC"/>
    <w:rsid w:val="008A6471"/>
    <w:rsid w:val="008B72F9"/>
    <w:rsid w:val="008D1B0E"/>
    <w:rsid w:val="009033F5"/>
    <w:rsid w:val="0090493E"/>
    <w:rsid w:val="00913F27"/>
    <w:rsid w:val="0093441B"/>
    <w:rsid w:val="00937F3D"/>
    <w:rsid w:val="00972A51"/>
    <w:rsid w:val="00976311"/>
    <w:rsid w:val="009A7F4F"/>
    <w:rsid w:val="009C20E6"/>
    <w:rsid w:val="009C770A"/>
    <w:rsid w:val="009D4F98"/>
    <w:rsid w:val="009E55F5"/>
    <w:rsid w:val="009E6EB1"/>
    <w:rsid w:val="009F1791"/>
    <w:rsid w:val="00A030CA"/>
    <w:rsid w:val="00A34E8F"/>
    <w:rsid w:val="00A35BA1"/>
    <w:rsid w:val="00A42BB6"/>
    <w:rsid w:val="00A65EF2"/>
    <w:rsid w:val="00A924A5"/>
    <w:rsid w:val="00A9257E"/>
    <w:rsid w:val="00A95589"/>
    <w:rsid w:val="00AB3FAD"/>
    <w:rsid w:val="00AC0F60"/>
    <w:rsid w:val="00AC529D"/>
    <w:rsid w:val="00B12221"/>
    <w:rsid w:val="00B12C38"/>
    <w:rsid w:val="00B37153"/>
    <w:rsid w:val="00B440AB"/>
    <w:rsid w:val="00B5791A"/>
    <w:rsid w:val="00B600AF"/>
    <w:rsid w:val="00B77F49"/>
    <w:rsid w:val="00B97231"/>
    <w:rsid w:val="00BC78ED"/>
    <w:rsid w:val="00BD40F2"/>
    <w:rsid w:val="00C02821"/>
    <w:rsid w:val="00C11C4B"/>
    <w:rsid w:val="00C25769"/>
    <w:rsid w:val="00C35855"/>
    <w:rsid w:val="00C43688"/>
    <w:rsid w:val="00C6676C"/>
    <w:rsid w:val="00C73FD7"/>
    <w:rsid w:val="00CA7DDA"/>
    <w:rsid w:val="00CB3B7E"/>
    <w:rsid w:val="00CB5B95"/>
    <w:rsid w:val="00CD25F8"/>
    <w:rsid w:val="00CD7B72"/>
    <w:rsid w:val="00CF68A4"/>
    <w:rsid w:val="00D01082"/>
    <w:rsid w:val="00D42597"/>
    <w:rsid w:val="00D63669"/>
    <w:rsid w:val="00D654D8"/>
    <w:rsid w:val="00D72F0F"/>
    <w:rsid w:val="00D767C4"/>
    <w:rsid w:val="00D86F56"/>
    <w:rsid w:val="00DB418E"/>
    <w:rsid w:val="00DC7812"/>
    <w:rsid w:val="00DD5FC2"/>
    <w:rsid w:val="00E0767B"/>
    <w:rsid w:val="00E24758"/>
    <w:rsid w:val="00E351BA"/>
    <w:rsid w:val="00E35E5D"/>
    <w:rsid w:val="00E438BA"/>
    <w:rsid w:val="00E54373"/>
    <w:rsid w:val="00E625FB"/>
    <w:rsid w:val="00EA099E"/>
    <w:rsid w:val="00EA720A"/>
    <w:rsid w:val="00EB63C0"/>
    <w:rsid w:val="00EE3DEE"/>
    <w:rsid w:val="00EF6394"/>
    <w:rsid w:val="00F468CB"/>
    <w:rsid w:val="00F761CA"/>
    <w:rsid w:val="00F9412B"/>
    <w:rsid w:val="00FA4E16"/>
    <w:rsid w:val="00FD0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C050B1"/>
  <w15:docId w15:val="{FE41B338-F4CB-4899-80C3-ED98D9D95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3A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2A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F6F8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fontstyle01">
    <w:name w:val="fontstyle01"/>
    <w:basedOn w:val="DefaultParagraphFont"/>
    <w:rsid w:val="005F6F8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5F6F8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efaultParagraphFont"/>
    <w:rsid w:val="005F6F8B"/>
    <w:rPr>
      <w:rFonts w:ascii="Arial-ItalicMT" w:hAnsi="Arial-ItalicMT" w:hint="default"/>
      <w:b w:val="0"/>
      <w:bCs w:val="0"/>
      <w:i/>
      <w:i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E24758"/>
    <w:pPr>
      <w:ind w:left="720"/>
      <w:contextualSpacing/>
    </w:pPr>
  </w:style>
  <w:style w:type="paragraph" w:styleId="NoSpacing">
    <w:name w:val="No Spacing"/>
    <w:uiPriority w:val="1"/>
    <w:qFormat/>
    <w:rsid w:val="004E2A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4E2A1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table" w:styleId="LightGrid-Accent5">
    <w:name w:val="Light Grid Accent 5"/>
    <w:basedOn w:val="TableNormal"/>
    <w:uiPriority w:val="62"/>
    <w:rsid w:val="007219A8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423C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3CF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D5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924A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24A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924A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24A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25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CAA08-DA62-43FA-8FEE-9D8E1B586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854</Words>
  <Characters>4869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5712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Ioana</dc:creator>
  <cp:lastModifiedBy>Ioana Cristache</cp:lastModifiedBy>
  <cp:revision>5</cp:revision>
  <cp:lastPrinted>2021-10-07T04:15:00Z</cp:lastPrinted>
  <dcterms:created xsi:type="dcterms:W3CDTF">2023-10-02T10:29:00Z</dcterms:created>
  <dcterms:modified xsi:type="dcterms:W3CDTF">2024-03-24T19:40:00Z</dcterms:modified>
</cp:coreProperties>
</file>